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084AB" w14:textId="331CEBC4" w:rsidR="00884911" w:rsidRDefault="005A5E3B" w:rsidP="00884911">
      <w:pPr>
        <w:pStyle w:val="CRCoverPage"/>
        <w:tabs>
          <w:tab w:val="left" w:pos="7254"/>
        </w:tabs>
        <w:spacing w:after="0"/>
        <w:rPr>
          <w:b/>
          <w:noProof/>
          <w:sz w:val="24"/>
          <w:lang w:eastAsia="zh-CN"/>
        </w:rPr>
      </w:pPr>
      <w:r w:rsidRPr="005A5E3B">
        <w:rPr>
          <w:b/>
          <w:noProof/>
          <w:sz w:val="24"/>
        </w:rPr>
        <w:t>3GPP TSG RAN WG1 Meeting #110-Bis-e</w:t>
      </w:r>
      <w:r w:rsidR="00884911">
        <w:rPr>
          <w:b/>
          <w:noProof/>
          <w:sz w:val="24"/>
          <w:lang w:eastAsia="zh-CN"/>
        </w:rPr>
        <w:tab/>
        <w:t xml:space="preserve">         </w:t>
      </w:r>
      <w:r w:rsidR="00884911" w:rsidRPr="00A14EDB">
        <w:rPr>
          <w:b/>
          <w:i/>
          <w:noProof/>
          <w:sz w:val="28"/>
        </w:rPr>
        <w:t>R1</w:t>
      </w:r>
      <w:r w:rsidR="00E424AD" w:rsidRPr="00E424AD">
        <w:rPr>
          <w:b/>
          <w:i/>
          <w:noProof/>
          <w:sz w:val="28"/>
          <w:lang w:eastAsia="zh-CN"/>
        </w:rPr>
        <w:t>-</w:t>
      </w:r>
      <w:r w:rsidR="00687662" w:rsidRPr="00687662">
        <w:rPr>
          <w:b/>
          <w:i/>
          <w:noProof/>
          <w:sz w:val="28"/>
          <w:lang w:eastAsia="zh-CN"/>
        </w:rPr>
        <w:t>2209938</w:t>
      </w:r>
    </w:p>
    <w:p w14:paraId="3536DB46" w14:textId="2DC6666D" w:rsidR="00B24AC6" w:rsidRPr="005A5E3B" w:rsidRDefault="005A5E3B" w:rsidP="00B24AC6">
      <w:pPr>
        <w:pStyle w:val="CRCoverPage"/>
        <w:tabs>
          <w:tab w:val="right" w:pos="9639"/>
        </w:tabs>
        <w:spacing w:after="0"/>
        <w:rPr>
          <w:b/>
          <w:noProof/>
          <w:sz w:val="24"/>
          <w:lang w:eastAsia="zh-CN"/>
        </w:rPr>
      </w:pPr>
      <w:r w:rsidRPr="0017598B">
        <w:rPr>
          <w:b/>
          <w:noProof/>
          <w:sz w:val="24"/>
          <w:lang w:eastAsia="zh-CN"/>
        </w:rPr>
        <w:t>October 10</w:t>
      </w:r>
      <w:r w:rsidRPr="0017598B">
        <w:rPr>
          <w:b/>
          <w:noProof/>
          <w:sz w:val="24"/>
          <w:vertAlign w:val="superscript"/>
          <w:lang w:eastAsia="zh-CN"/>
        </w:rPr>
        <w:t>th</w:t>
      </w:r>
      <w:r>
        <w:rPr>
          <w:b/>
          <w:noProof/>
          <w:sz w:val="24"/>
          <w:lang w:eastAsia="zh-CN"/>
        </w:rPr>
        <w:t xml:space="preserve"> </w:t>
      </w:r>
      <w:r w:rsidRPr="0017598B">
        <w:rPr>
          <w:b/>
          <w:noProof/>
          <w:sz w:val="24"/>
          <w:lang w:eastAsia="zh-CN"/>
        </w:rPr>
        <w:t>– 19</w:t>
      </w:r>
      <w:r w:rsidRPr="0017598B">
        <w:rPr>
          <w:b/>
          <w:noProof/>
          <w:sz w:val="24"/>
          <w:vertAlign w:val="superscript"/>
          <w:lang w:eastAsia="zh-CN"/>
        </w:rPr>
        <w:t>th</w:t>
      </w:r>
      <w:r w:rsidRPr="0017598B">
        <w:rPr>
          <w:b/>
          <w:noProof/>
          <w:sz w:val="24"/>
          <w:lang w:eastAsia="zh-CN"/>
        </w:rPr>
        <w:t>, 2022</w:t>
      </w:r>
      <w:r w:rsidR="00B24AC6" w:rsidRPr="00824089">
        <w:rPr>
          <w:b/>
          <w:i/>
          <w:noProof/>
          <w:sz w:val="28"/>
        </w:rPr>
        <w:tab/>
      </w:r>
      <w:r w:rsidR="00B24AC6" w:rsidRPr="00824089">
        <w:rPr>
          <w:b/>
          <w:i/>
          <w:noProof/>
          <w:sz w:val="28"/>
        </w:rPr>
        <w:fldChar w:fldCharType="begin"/>
      </w:r>
      <w:r w:rsidR="00B24AC6" w:rsidRPr="00824089">
        <w:rPr>
          <w:b/>
          <w:i/>
          <w:noProof/>
          <w:sz w:val="28"/>
        </w:rPr>
        <w:instrText xml:space="preserve"> DOCPROPERTY  Tdoc#  \* MERGEFORMAT </w:instrText>
      </w:r>
      <w:r w:rsidR="00B24AC6" w:rsidRPr="00824089">
        <w:rPr>
          <w:b/>
          <w:i/>
          <w:noProof/>
          <w:sz w:val="28"/>
        </w:rPr>
        <w:fldChar w:fldCharType="separate"/>
      </w:r>
      <w:r w:rsidR="00B24AC6" w:rsidRPr="00824089">
        <w:rPr>
          <w:b/>
          <w:i/>
          <w:noProof/>
          <w:sz w:val="28"/>
        </w:rPr>
        <w:t xml:space="preserve"> </w:t>
      </w:r>
      <w:r w:rsidR="00B24AC6" w:rsidRPr="00824089">
        <w:rPr>
          <w:b/>
          <w:i/>
          <w:noProof/>
          <w:sz w:val="28"/>
        </w:rPr>
        <w:fldChar w:fldCharType="end"/>
      </w:r>
    </w:p>
    <w:p w14:paraId="1486ED04" w14:textId="6E008CEF" w:rsidR="00B24AC6" w:rsidRPr="002F6EDB" w:rsidRDefault="00B24AC6" w:rsidP="00884911">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C6" w14:paraId="76FC8435" w14:textId="77777777" w:rsidTr="00891B22">
        <w:tc>
          <w:tcPr>
            <w:tcW w:w="9641" w:type="dxa"/>
            <w:gridSpan w:val="9"/>
            <w:tcBorders>
              <w:top w:val="single" w:sz="4" w:space="0" w:color="auto"/>
              <w:left w:val="single" w:sz="4" w:space="0" w:color="auto"/>
              <w:right w:val="single" w:sz="4" w:space="0" w:color="auto"/>
            </w:tcBorders>
          </w:tcPr>
          <w:p w14:paraId="173F6B1A" w14:textId="77777777" w:rsidR="00B24AC6" w:rsidRDefault="00B24AC6" w:rsidP="00891B22">
            <w:pPr>
              <w:pStyle w:val="CRCoverPage"/>
              <w:spacing w:after="0"/>
              <w:jc w:val="right"/>
              <w:rPr>
                <w:i/>
                <w:noProof/>
              </w:rPr>
            </w:pPr>
            <w:r>
              <w:rPr>
                <w:i/>
                <w:noProof/>
                <w:sz w:val="14"/>
              </w:rPr>
              <w:t>CR-Form-v12.1</w:t>
            </w:r>
          </w:p>
        </w:tc>
      </w:tr>
      <w:tr w:rsidR="00B24AC6" w14:paraId="60C7C763" w14:textId="77777777" w:rsidTr="00891B22">
        <w:tc>
          <w:tcPr>
            <w:tcW w:w="9641" w:type="dxa"/>
            <w:gridSpan w:val="9"/>
            <w:tcBorders>
              <w:left w:val="single" w:sz="4" w:space="0" w:color="auto"/>
              <w:right w:val="single" w:sz="4" w:space="0" w:color="auto"/>
            </w:tcBorders>
          </w:tcPr>
          <w:p w14:paraId="5068D532" w14:textId="77777777" w:rsidR="00B24AC6" w:rsidRDefault="00B24AC6" w:rsidP="00891B22">
            <w:pPr>
              <w:pStyle w:val="CRCoverPage"/>
              <w:spacing w:after="0"/>
              <w:jc w:val="center"/>
              <w:rPr>
                <w:noProof/>
              </w:rPr>
            </w:pPr>
            <w:r>
              <w:rPr>
                <w:b/>
                <w:noProof/>
                <w:sz w:val="32"/>
              </w:rPr>
              <w:t>CHANGE REQUEST</w:t>
            </w:r>
          </w:p>
        </w:tc>
      </w:tr>
      <w:tr w:rsidR="00B24AC6" w14:paraId="07C8F6AC" w14:textId="77777777" w:rsidTr="00891B22">
        <w:tc>
          <w:tcPr>
            <w:tcW w:w="9641" w:type="dxa"/>
            <w:gridSpan w:val="9"/>
            <w:tcBorders>
              <w:left w:val="single" w:sz="4" w:space="0" w:color="auto"/>
              <w:right w:val="single" w:sz="4" w:space="0" w:color="auto"/>
            </w:tcBorders>
          </w:tcPr>
          <w:p w14:paraId="6B391434" w14:textId="77777777" w:rsidR="00B24AC6" w:rsidRDefault="00B24AC6" w:rsidP="00891B22">
            <w:pPr>
              <w:pStyle w:val="CRCoverPage"/>
              <w:spacing w:after="0"/>
              <w:rPr>
                <w:noProof/>
                <w:sz w:val="8"/>
                <w:szCs w:val="8"/>
              </w:rPr>
            </w:pPr>
          </w:p>
        </w:tc>
      </w:tr>
      <w:tr w:rsidR="00B24AC6" w14:paraId="3E26B827" w14:textId="77777777" w:rsidTr="00891B22">
        <w:tc>
          <w:tcPr>
            <w:tcW w:w="142" w:type="dxa"/>
            <w:tcBorders>
              <w:left w:val="single" w:sz="4" w:space="0" w:color="auto"/>
            </w:tcBorders>
          </w:tcPr>
          <w:p w14:paraId="43ABC7A0" w14:textId="77777777" w:rsidR="00B24AC6" w:rsidRDefault="00B24AC6" w:rsidP="00891B22">
            <w:pPr>
              <w:pStyle w:val="CRCoverPage"/>
              <w:spacing w:after="0"/>
              <w:jc w:val="right"/>
              <w:rPr>
                <w:noProof/>
              </w:rPr>
            </w:pPr>
          </w:p>
        </w:tc>
        <w:tc>
          <w:tcPr>
            <w:tcW w:w="1559" w:type="dxa"/>
            <w:shd w:val="pct30" w:color="FFFF00" w:fill="auto"/>
          </w:tcPr>
          <w:p w14:paraId="3016263C" w14:textId="64E1662A" w:rsidR="00B24AC6" w:rsidRPr="00410371" w:rsidRDefault="00B24AC6" w:rsidP="00891B22">
            <w:pPr>
              <w:pStyle w:val="CRCoverPage"/>
              <w:spacing w:after="0"/>
              <w:jc w:val="right"/>
              <w:rPr>
                <w:b/>
                <w:noProof/>
                <w:sz w:val="28"/>
              </w:rPr>
            </w:pPr>
            <w:r>
              <w:rPr>
                <w:b/>
                <w:noProof/>
                <w:sz w:val="28"/>
              </w:rPr>
              <w:t>38.21</w:t>
            </w:r>
            <w:r w:rsidR="00451280">
              <w:rPr>
                <w:b/>
                <w:noProof/>
                <w:sz w:val="28"/>
              </w:rPr>
              <w:t>3</w:t>
            </w:r>
          </w:p>
        </w:tc>
        <w:tc>
          <w:tcPr>
            <w:tcW w:w="709" w:type="dxa"/>
          </w:tcPr>
          <w:p w14:paraId="5CC58EDB" w14:textId="77777777" w:rsidR="00B24AC6" w:rsidRDefault="00B24AC6" w:rsidP="00891B22">
            <w:pPr>
              <w:pStyle w:val="CRCoverPage"/>
              <w:spacing w:after="0"/>
              <w:jc w:val="center"/>
              <w:rPr>
                <w:noProof/>
              </w:rPr>
            </w:pPr>
            <w:r>
              <w:rPr>
                <w:b/>
                <w:noProof/>
                <w:sz w:val="28"/>
              </w:rPr>
              <w:t>CR</w:t>
            </w:r>
          </w:p>
        </w:tc>
        <w:tc>
          <w:tcPr>
            <w:tcW w:w="1276" w:type="dxa"/>
            <w:shd w:val="pct30" w:color="FFFF00" w:fill="auto"/>
          </w:tcPr>
          <w:p w14:paraId="22065734" w14:textId="77777777" w:rsidR="00B24AC6" w:rsidRPr="00410371" w:rsidRDefault="00B24AC6" w:rsidP="00891B22">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709" w:type="dxa"/>
          </w:tcPr>
          <w:p w14:paraId="684C3217" w14:textId="77777777" w:rsidR="00B24AC6" w:rsidRDefault="00B24AC6" w:rsidP="00891B22">
            <w:pPr>
              <w:pStyle w:val="CRCoverPage"/>
              <w:tabs>
                <w:tab w:val="right" w:pos="625"/>
              </w:tabs>
              <w:spacing w:after="0"/>
              <w:jc w:val="center"/>
              <w:rPr>
                <w:noProof/>
              </w:rPr>
            </w:pPr>
            <w:r>
              <w:rPr>
                <w:b/>
                <w:bCs/>
                <w:noProof/>
                <w:sz w:val="28"/>
              </w:rPr>
              <w:t>rev</w:t>
            </w:r>
          </w:p>
        </w:tc>
        <w:tc>
          <w:tcPr>
            <w:tcW w:w="992" w:type="dxa"/>
            <w:shd w:val="pct30" w:color="FFFF00" w:fill="auto"/>
          </w:tcPr>
          <w:p w14:paraId="4E2A9224" w14:textId="77777777" w:rsidR="00B24AC6" w:rsidRPr="00410371" w:rsidRDefault="00B24AC6" w:rsidP="00891B22">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52355D99" w14:textId="77777777" w:rsidR="00B24AC6" w:rsidRDefault="00B24AC6" w:rsidP="0089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48D59" w14:textId="0A64F180" w:rsidR="00B24AC6" w:rsidRPr="00410371" w:rsidRDefault="00B24AC6" w:rsidP="00891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604234">
              <w:rPr>
                <w:b/>
                <w:noProof/>
                <w:sz w:val="28"/>
                <w:lang w:eastAsia="zh-CN"/>
              </w:rPr>
              <w:t>7</w:t>
            </w:r>
            <w:r>
              <w:rPr>
                <w:b/>
                <w:noProof/>
                <w:sz w:val="28"/>
              </w:rPr>
              <w:t>.</w:t>
            </w:r>
            <w:r w:rsidR="00104C35">
              <w:rPr>
                <w:b/>
                <w:noProof/>
                <w:sz w:val="28"/>
              </w:rPr>
              <w:t>3</w:t>
            </w:r>
            <w:r>
              <w:rPr>
                <w:b/>
                <w:noProof/>
                <w:sz w:val="28"/>
              </w:rPr>
              <w:t>.0</w:t>
            </w:r>
            <w:r>
              <w:rPr>
                <w:b/>
                <w:noProof/>
                <w:sz w:val="28"/>
              </w:rPr>
              <w:fldChar w:fldCharType="end"/>
            </w:r>
          </w:p>
        </w:tc>
        <w:tc>
          <w:tcPr>
            <w:tcW w:w="143" w:type="dxa"/>
            <w:tcBorders>
              <w:right w:val="single" w:sz="4" w:space="0" w:color="auto"/>
            </w:tcBorders>
          </w:tcPr>
          <w:p w14:paraId="1ABF7636" w14:textId="77777777" w:rsidR="00B24AC6" w:rsidRDefault="00B24AC6" w:rsidP="00891B22">
            <w:pPr>
              <w:pStyle w:val="CRCoverPage"/>
              <w:spacing w:after="0"/>
              <w:rPr>
                <w:noProof/>
              </w:rPr>
            </w:pPr>
          </w:p>
        </w:tc>
      </w:tr>
      <w:tr w:rsidR="00B24AC6" w14:paraId="63372CBD" w14:textId="77777777" w:rsidTr="00891B22">
        <w:tc>
          <w:tcPr>
            <w:tcW w:w="9641" w:type="dxa"/>
            <w:gridSpan w:val="9"/>
            <w:tcBorders>
              <w:left w:val="single" w:sz="4" w:space="0" w:color="auto"/>
              <w:right w:val="single" w:sz="4" w:space="0" w:color="auto"/>
            </w:tcBorders>
          </w:tcPr>
          <w:p w14:paraId="6E739565" w14:textId="77777777" w:rsidR="00B24AC6" w:rsidRDefault="00B24AC6" w:rsidP="00891B22">
            <w:pPr>
              <w:pStyle w:val="CRCoverPage"/>
              <w:spacing w:after="0"/>
              <w:rPr>
                <w:noProof/>
              </w:rPr>
            </w:pPr>
          </w:p>
        </w:tc>
      </w:tr>
      <w:tr w:rsidR="00B24AC6" w14:paraId="0F3BDC34" w14:textId="77777777" w:rsidTr="00891B22">
        <w:tc>
          <w:tcPr>
            <w:tcW w:w="9641" w:type="dxa"/>
            <w:gridSpan w:val="9"/>
            <w:tcBorders>
              <w:top w:val="single" w:sz="4" w:space="0" w:color="auto"/>
            </w:tcBorders>
          </w:tcPr>
          <w:p w14:paraId="56BC41F9" w14:textId="77777777" w:rsidR="00B24AC6" w:rsidRPr="00F25D98" w:rsidRDefault="00B24AC6" w:rsidP="00891B2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24AC6" w14:paraId="4A588B0A" w14:textId="77777777" w:rsidTr="00891B22">
        <w:tc>
          <w:tcPr>
            <w:tcW w:w="9641" w:type="dxa"/>
            <w:gridSpan w:val="9"/>
          </w:tcPr>
          <w:p w14:paraId="067B7C34" w14:textId="77777777" w:rsidR="00B24AC6" w:rsidRDefault="00B24AC6" w:rsidP="00891B22">
            <w:pPr>
              <w:pStyle w:val="CRCoverPage"/>
              <w:spacing w:after="0"/>
              <w:rPr>
                <w:noProof/>
                <w:sz w:val="8"/>
                <w:szCs w:val="8"/>
              </w:rPr>
            </w:pPr>
          </w:p>
        </w:tc>
      </w:tr>
    </w:tbl>
    <w:p w14:paraId="41DAE8A8" w14:textId="77777777" w:rsidR="00B24AC6" w:rsidRDefault="00B24AC6" w:rsidP="00B24A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C6" w14:paraId="040AEC2F" w14:textId="77777777" w:rsidTr="00891B22">
        <w:tc>
          <w:tcPr>
            <w:tcW w:w="2835" w:type="dxa"/>
          </w:tcPr>
          <w:p w14:paraId="061C4FB3" w14:textId="77777777" w:rsidR="00B24AC6" w:rsidRDefault="00B24AC6" w:rsidP="00891B22">
            <w:pPr>
              <w:pStyle w:val="CRCoverPage"/>
              <w:tabs>
                <w:tab w:val="right" w:pos="2751"/>
              </w:tabs>
              <w:spacing w:after="0"/>
              <w:rPr>
                <w:b/>
                <w:i/>
                <w:noProof/>
              </w:rPr>
            </w:pPr>
            <w:r>
              <w:rPr>
                <w:b/>
                <w:i/>
                <w:noProof/>
              </w:rPr>
              <w:t>Proposed change affects:</w:t>
            </w:r>
          </w:p>
        </w:tc>
        <w:tc>
          <w:tcPr>
            <w:tcW w:w="1418" w:type="dxa"/>
          </w:tcPr>
          <w:p w14:paraId="072A3144" w14:textId="77777777" w:rsidR="00B24AC6" w:rsidRDefault="00B24AC6" w:rsidP="0089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A9C2" w14:textId="77777777" w:rsidR="00B24AC6" w:rsidRDefault="00B24AC6" w:rsidP="00891B22">
            <w:pPr>
              <w:pStyle w:val="CRCoverPage"/>
              <w:spacing w:after="0"/>
              <w:jc w:val="center"/>
              <w:rPr>
                <w:b/>
                <w:caps/>
                <w:noProof/>
              </w:rPr>
            </w:pPr>
          </w:p>
        </w:tc>
        <w:tc>
          <w:tcPr>
            <w:tcW w:w="709" w:type="dxa"/>
            <w:tcBorders>
              <w:left w:val="single" w:sz="4" w:space="0" w:color="auto"/>
            </w:tcBorders>
          </w:tcPr>
          <w:p w14:paraId="2C6D7030" w14:textId="77777777" w:rsidR="00B24AC6" w:rsidRDefault="00B24AC6" w:rsidP="0089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5ACE3" w14:textId="4CCCED6B" w:rsidR="00B24AC6" w:rsidRDefault="00B24AC6" w:rsidP="00891B22">
            <w:pPr>
              <w:pStyle w:val="CRCoverPage"/>
              <w:spacing w:after="0"/>
              <w:jc w:val="center"/>
              <w:rPr>
                <w:b/>
                <w:caps/>
                <w:noProof/>
                <w:lang w:eastAsia="zh-CN"/>
              </w:rPr>
            </w:pPr>
          </w:p>
        </w:tc>
        <w:tc>
          <w:tcPr>
            <w:tcW w:w="2126" w:type="dxa"/>
          </w:tcPr>
          <w:p w14:paraId="26767D4C" w14:textId="77777777" w:rsidR="00B24AC6" w:rsidRDefault="00B24AC6" w:rsidP="0089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197C4"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17F4CB" w14:textId="77777777" w:rsidR="00B24AC6" w:rsidRDefault="00B24AC6" w:rsidP="0089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7119A" w14:textId="77777777" w:rsidR="00B24AC6" w:rsidRDefault="00B24AC6" w:rsidP="00891B22">
            <w:pPr>
              <w:pStyle w:val="CRCoverPage"/>
              <w:spacing w:after="0"/>
              <w:jc w:val="center"/>
              <w:rPr>
                <w:b/>
                <w:bCs/>
                <w:caps/>
                <w:noProof/>
              </w:rPr>
            </w:pPr>
          </w:p>
        </w:tc>
      </w:tr>
    </w:tbl>
    <w:p w14:paraId="32137322" w14:textId="77777777" w:rsidR="00B24AC6" w:rsidRDefault="00B24AC6" w:rsidP="00B24A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C6" w14:paraId="1391EB69" w14:textId="77777777" w:rsidTr="00891B22">
        <w:tc>
          <w:tcPr>
            <w:tcW w:w="9640" w:type="dxa"/>
            <w:gridSpan w:val="11"/>
          </w:tcPr>
          <w:p w14:paraId="2F34B1B3" w14:textId="77777777" w:rsidR="00B24AC6" w:rsidRDefault="00B24AC6" w:rsidP="00891B22">
            <w:pPr>
              <w:pStyle w:val="CRCoverPage"/>
              <w:spacing w:after="0"/>
              <w:rPr>
                <w:noProof/>
                <w:sz w:val="8"/>
                <w:szCs w:val="8"/>
              </w:rPr>
            </w:pPr>
          </w:p>
        </w:tc>
      </w:tr>
      <w:tr w:rsidR="00B24AC6" w14:paraId="20AE15CE" w14:textId="77777777" w:rsidTr="00891B22">
        <w:tc>
          <w:tcPr>
            <w:tcW w:w="1843" w:type="dxa"/>
            <w:tcBorders>
              <w:top w:val="single" w:sz="4" w:space="0" w:color="auto"/>
              <w:left w:val="single" w:sz="4" w:space="0" w:color="auto"/>
            </w:tcBorders>
          </w:tcPr>
          <w:p w14:paraId="6000C447" w14:textId="77777777" w:rsidR="00B24AC6" w:rsidRDefault="00B24AC6" w:rsidP="0089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6CD49" w14:textId="00F36562" w:rsidR="00B24AC6" w:rsidRDefault="00096445" w:rsidP="00891B22">
            <w:pPr>
              <w:pStyle w:val="CRCoverPage"/>
              <w:spacing w:after="0"/>
              <w:rPr>
                <w:noProof/>
              </w:rPr>
            </w:pPr>
            <w:r w:rsidRPr="00096445">
              <w:rPr>
                <w:noProof/>
                <w:lang w:eastAsia="zh-CN"/>
              </w:rPr>
              <w:t>Draft Rel-1</w:t>
            </w:r>
            <w:r w:rsidR="00977DC6">
              <w:rPr>
                <w:noProof/>
                <w:lang w:eastAsia="zh-CN"/>
              </w:rPr>
              <w:t>7</w:t>
            </w:r>
            <w:r w:rsidRPr="00096445">
              <w:rPr>
                <w:noProof/>
                <w:lang w:eastAsia="zh-CN"/>
              </w:rPr>
              <w:t xml:space="preserve"> CR on </w:t>
            </w:r>
            <w:r w:rsidR="00451280">
              <w:rPr>
                <w:noProof/>
                <w:lang w:eastAsia="zh-CN"/>
              </w:rPr>
              <w:t>SRS power control parameters with unified TCI</w:t>
            </w:r>
          </w:p>
        </w:tc>
      </w:tr>
      <w:tr w:rsidR="00B24AC6" w14:paraId="1DC9F11E" w14:textId="77777777" w:rsidTr="00891B22">
        <w:tc>
          <w:tcPr>
            <w:tcW w:w="1843" w:type="dxa"/>
            <w:tcBorders>
              <w:left w:val="single" w:sz="4" w:space="0" w:color="auto"/>
            </w:tcBorders>
          </w:tcPr>
          <w:p w14:paraId="518740B9"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4CCADE96" w14:textId="77777777" w:rsidR="00B24AC6" w:rsidRPr="00032DAB" w:rsidRDefault="00B24AC6" w:rsidP="00891B22">
            <w:pPr>
              <w:pStyle w:val="CRCoverPage"/>
              <w:spacing w:after="0"/>
              <w:rPr>
                <w:noProof/>
                <w:sz w:val="8"/>
                <w:szCs w:val="8"/>
              </w:rPr>
            </w:pPr>
          </w:p>
        </w:tc>
      </w:tr>
      <w:tr w:rsidR="00B24AC6" w14:paraId="7115FE51" w14:textId="77777777" w:rsidTr="00891B22">
        <w:tc>
          <w:tcPr>
            <w:tcW w:w="1843" w:type="dxa"/>
            <w:tcBorders>
              <w:left w:val="single" w:sz="4" w:space="0" w:color="auto"/>
            </w:tcBorders>
          </w:tcPr>
          <w:p w14:paraId="6733D075" w14:textId="77777777" w:rsidR="00B24AC6" w:rsidRDefault="00B24AC6" w:rsidP="0089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FA0F" w14:textId="61AC16BF" w:rsidR="00B24AC6" w:rsidRDefault="00885B3F" w:rsidP="00885B3F">
            <w:pPr>
              <w:pStyle w:val="CRCoverPage"/>
              <w:spacing w:after="0"/>
              <w:rPr>
                <w:noProof/>
              </w:rPr>
            </w:pPr>
            <w:r>
              <w:rPr>
                <w:noProof/>
              </w:rPr>
              <w:t>Qualcomm</w:t>
            </w:r>
          </w:p>
        </w:tc>
      </w:tr>
      <w:tr w:rsidR="00B24AC6" w14:paraId="5722379F" w14:textId="77777777" w:rsidTr="00891B22">
        <w:tc>
          <w:tcPr>
            <w:tcW w:w="1843" w:type="dxa"/>
            <w:tcBorders>
              <w:left w:val="single" w:sz="4" w:space="0" w:color="auto"/>
            </w:tcBorders>
          </w:tcPr>
          <w:p w14:paraId="73CA66B4" w14:textId="77777777" w:rsidR="00B24AC6" w:rsidRDefault="00B24AC6" w:rsidP="0089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FC34" w14:textId="79BDD5A6" w:rsidR="00B24AC6" w:rsidRDefault="00B24AC6" w:rsidP="00824089">
            <w:pPr>
              <w:pStyle w:val="CRCoverPage"/>
              <w:spacing w:after="0"/>
              <w:rPr>
                <w:noProof/>
                <w:lang w:eastAsia="zh-CN"/>
              </w:rPr>
            </w:pPr>
            <w:r>
              <w:rPr>
                <w:rFonts w:hint="eastAsia"/>
                <w:noProof/>
                <w:lang w:eastAsia="zh-CN"/>
              </w:rPr>
              <w:t>R</w:t>
            </w:r>
            <w:r w:rsidR="00824089">
              <w:rPr>
                <w:noProof/>
                <w:lang w:eastAsia="zh-CN"/>
              </w:rPr>
              <w:t>AN</w:t>
            </w:r>
            <w:r>
              <w:rPr>
                <w:noProof/>
                <w:lang w:eastAsia="zh-CN"/>
              </w:rPr>
              <w:t>1</w:t>
            </w:r>
          </w:p>
        </w:tc>
      </w:tr>
      <w:tr w:rsidR="00B24AC6" w14:paraId="5D7819E8" w14:textId="77777777" w:rsidTr="00891B22">
        <w:tc>
          <w:tcPr>
            <w:tcW w:w="1843" w:type="dxa"/>
            <w:tcBorders>
              <w:left w:val="single" w:sz="4" w:space="0" w:color="auto"/>
            </w:tcBorders>
          </w:tcPr>
          <w:p w14:paraId="56BCBBB5"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2179ECA4" w14:textId="77777777" w:rsidR="00B24AC6" w:rsidRDefault="00B24AC6" w:rsidP="00891B22">
            <w:pPr>
              <w:pStyle w:val="CRCoverPage"/>
              <w:spacing w:after="0"/>
              <w:rPr>
                <w:noProof/>
                <w:sz w:val="8"/>
                <w:szCs w:val="8"/>
              </w:rPr>
            </w:pPr>
          </w:p>
        </w:tc>
      </w:tr>
      <w:tr w:rsidR="00B24AC6" w14:paraId="3105A3B9" w14:textId="77777777" w:rsidTr="00891B22">
        <w:tc>
          <w:tcPr>
            <w:tcW w:w="1843" w:type="dxa"/>
            <w:tcBorders>
              <w:left w:val="single" w:sz="4" w:space="0" w:color="auto"/>
            </w:tcBorders>
          </w:tcPr>
          <w:p w14:paraId="6386BA50" w14:textId="77777777" w:rsidR="00B24AC6" w:rsidRDefault="00B24AC6" w:rsidP="00891B22">
            <w:pPr>
              <w:pStyle w:val="CRCoverPage"/>
              <w:tabs>
                <w:tab w:val="right" w:pos="1759"/>
              </w:tabs>
              <w:spacing w:after="0"/>
              <w:rPr>
                <w:b/>
                <w:i/>
                <w:noProof/>
              </w:rPr>
            </w:pPr>
            <w:r>
              <w:rPr>
                <w:b/>
                <w:i/>
                <w:noProof/>
              </w:rPr>
              <w:t>Work item code:</w:t>
            </w:r>
          </w:p>
        </w:tc>
        <w:tc>
          <w:tcPr>
            <w:tcW w:w="3686" w:type="dxa"/>
            <w:gridSpan w:val="5"/>
            <w:shd w:val="pct30" w:color="FFFF00" w:fill="auto"/>
          </w:tcPr>
          <w:p w14:paraId="42A67185" w14:textId="27E3B119" w:rsidR="00B24AC6" w:rsidRDefault="00A34D96" w:rsidP="00891B22">
            <w:pPr>
              <w:pStyle w:val="CRCoverPage"/>
              <w:spacing w:after="0"/>
              <w:ind w:left="100"/>
              <w:rPr>
                <w:noProof/>
              </w:rPr>
            </w:pPr>
            <w:r w:rsidRPr="00A34D96">
              <w:rPr>
                <w:noProof/>
                <w:lang w:eastAsia="fr-FR"/>
              </w:rPr>
              <w:t>FeMIMO</w:t>
            </w:r>
          </w:p>
        </w:tc>
        <w:tc>
          <w:tcPr>
            <w:tcW w:w="567" w:type="dxa"/>
            <w:tcBorders>
              <w:left w:val="nil"/>
            </w:tcBorders>
          </w:tcPr>
          <w:p w14:paraId="065DC8B9" w14:textId="77777777" w:rsidR="00B24AC6" w:rsidRDefault="00B24AC6" w:rsidP="00891B22">
            <w:pPr>
              <w:pStyle w:val="CRCoverPage"/>
              <w:spacing w:after="0"/>
              <w:ind w:right="100"/>
              <w:rPr>
                <w:noProof/>
              </w:rPr>
            </w:pPr>
          </w:p>
        </w:tc>
        <w:tc>
          <w:tcPr>
            <w:tcW w:w="1417" w:type="dxa"/>
            <w:gridSpan w:val="3"/>
            <w:tcBorders>
              <w:left w:val="nil"/>
            </w:tcBorders>
          </w:tcPr>
          <w:p w14:paraId="56EA06AC" w14:textId="77777777" w:rsidR="00B24AC6" w:rsidRDefault="00B24AC6" w:rsidP="0089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EC76D" w14:textId="5C15CF02" w:rsidR="00B24AC6" w:rsidRDefault="00B24AC6" w:rsidP="00891B22">
            <w:pPr>
              <w:pStyle w:val="CRCoverPage"/>
              <w:spacing w:after="0"/>
              <w:ind w:left="100"/>
              <w:rPr>
                <w:noProof/>
              </w:rPr>
            </w:pPr>
            <w:r w:rsidRPr="00824089">
              <w:rPr>
                <w:noProof/>
              </w:rPr>
              <w:t>20</w:t>
            </w:r>
            <w:r w:rsidR="00BB2728" w:rsidRPr="00824089">
              <w:rPr>
                <w:noProof/>
              </w:rPr>
              <w:t>2</w:t>
            </w:r>
            <w:r w:rsidR="00AF0DA6">
              <w:rPr>
                <w:noProof/>
              </w:rPr>
              <w:t>2</w:t>
            </w:r>
            <w:r w:rsidRPr="00824089">
              <w:rPr>
                <w:noProof/>
              </w:rPr>
              <w:t>-</w:t>
            </w:r>
            <w:r w:rsidR="00BB2728" w:rsidRPr="00824089">
              <w:rPr>
                <w:noProof/>
              </w:rPr>
              <w:t>0</w:t>
            </w:r>
            <w:r w:rsidR="000B3B58">
              <w:rPr>
                <w:noProof/>
              </w:rPr>
              <w:t>9</w:t>
            </w:r>
            <w:r w:rsidRPr="00824089">
              <w:rPr>
                <w:noProof/>
              </w:rPr>
              <w:t>-</w:t>
            </w:r>
            <w:r w:rsidR="00885B3F">
              <w:rPr>
                <w:noProof/>
              </w:rPr>
              <w:t>2</w:t>
            </w:r>
            <w:r w:rsidR="000B3B58">
              <w:rPr>
                <w:noProof/>
              </w:rPr>
              <w:t>0</w:t>
            </w:r>
          </w:p>
        </w:tc>
      </w:tr>
      <w:tr w:rsidR="00B24AC6" w14:paraId="3F7D181A" w14:textId="77777777" w:rsidTr="00891B22">
        <w:tc>
          <w:tcPr>
            <w:tcW w:w="1843" w:type="dxa"/>
            <w:tcBorders>
              <w:left w:val="single" w:sz="4" w:space="0" w:color="auto"/>
            </w:tcBorders>
          </w:tcPr>
          <w:p w14:paraId="4066C540" w14:textId="77777777" w:rsidR="00B24AC6" w:rsidRDefault="00B24AC6" w:rsidP="00891B22">
            <w:pPr>
              <w:pStyle w:val="CRCoverPage"/>
              <w:spacing w:after="0"/>
              <w:rPr>
                <w:b/>
                <w:i/>
                <w:noProof/>
                <w:sz w:val="8"/>
                <w:szCs w:val="8"/>
              </w:rPr>
            </w:pPr>
          </w:p>
        </w:tc>
        <w:tc>
          <w:tcPr>
            <w:tcW w:w="1986" w:type="dxa"/>
            <w:gridSpan w:val="4"/>
          </w:tcPr>
          <w:p w14:paraId="41AA084F" w14:textId="77777777" w:rsidR="00B24AC6" w:rsidRDefault="00B24AC6" w:rsidP="00891B22">
            <w:pPr>
              <w:pStyle w:val="CRCoverPage"/>
              <w:spacing w:after="0"/>
              <w:rPr>
                <w:noProof/>
                <w:sz w:val="8"/>
                <w:szCs w:val="8"/>
              </w:rPr>
            </w:pPr>
          </w:p>
        </w:tc>
        <w:tc>
          <w:tcPr>
            <w:tcW w:w="2267" w:type="dxa"/>
            <w:gridSpan w:val="2"/>
          </w:tcPr>
          <w:p w14:paraId="330D934B" w14:textId="77777777" w:rsidR="00B24AC6" w:rsidRDefault="00B24AC6" w:rsidP="00891B22">
            <w:pPr>
              <w:pStyle w:val="CRCoverPage"/>
              <w:spacing w:after="0"/>
              <w:rPr>
                <w:noProof/>
                <w:sz w:val="8"/>
                <w:szCs w:val="8"/>
              </w:rPr>
            </w:pPr>
          </w:p>
        </w:tc>
        <w:tc>
          <w:tcPr>
            <w:tcW w:w="1417" w:type="dxa"/>
            <w:gridSpan w:val="3"/>
          </w:tcPr>
          <w:p w14:paraId="2AD880DC" w14:textId="77777777" w:rsidR="00B24AC6" w:rsidRDefault="00B24AC6" w:rsidP="00891B22">
            <w:pPr>
              <w:pStyle w:val="CRCoverPage"/>
              <w:spacing w:after="0"/>
              <w:rPr>
                <w:noProof/>
                <w:sz w:val="8"/>
                <w:szCs w:val="8"/>
              </w:rPr>
            </w:pPr>
          </w:p>
        </w:tc>
        <w:tc>
          <w:tcPr>
            <w:tcW w:w="2127" w:type="dxa"/>
            <w:tcBorders>
              <w:right w:val="single" w:sz="4" w:space="0" w:color="auto"/>
            </w:tcBorders>
          </w:tcPr>
          <w:p w14:paraId="4ED43EE1" w14:textId="77777777" w:rsidR="00B24AC6" w:rsidRDefault="00B24AC6" w:rsidP="00891B22">
            <w:pPr>
              <w:pStyle w:val="CRCoverPage"/>
              <w:spacing w:after="0"/>
              <w:rPr>
                <w:noProof/>
                <w:sz w:val="8"/>
                <w:szCs w:val="8"/>
              </w:rPr>
            </w:pPr>
          </w:p>
        </w:tc>
      </w:tr>
      <w:tr w:rsidR="00B24AC6" w14:paraId="0FA7D6C8" w14:textId="77777777" w:rsidTr="00891B22">
        <w:trPr>
          <w:cantSplit/>
        </w:trPr>
        <w:tc>
          <w:tcPr>
            <w:tcW w:w="1843" w:type="dxa"/>
            <w:tcBorders>
              <w:left w:val="single" w:sz="4" w:space="0" w:color="auto"/>
            </w:tcBorders>
          </w:tcPr>
          <w:p w14:paraId="3D127988" w14:textId="77777777" w:rsidR="00B24AC6" w:rsidRDefault="00B24AC6" w:rsidP="00891B22">
            <w:pPr>
              <w:pStyle w:val="CRCoverPage"/>
              <w:tabs>
                <w:tab w:val="right" w:pos="1759"/>
              </w:tabs>
              <w:spacing w:after="0"/>
              <w:rPr>
                <w:b/>
                <w:i/>
                <w:noProof/>
              </w:rPr>
            </w:pPr>
            <w:r>
              <w:rPr>
                <w:b/>
                <w:i/>
                <w:noProof/>
              </w:rPr>
              <w:t>Category:</w:t>
            </w:r>
          </w:p>
        </w:tc>
        <w:tc>
          <w:tcPr>
            <w:tcW w:w="851" w:type="dxa"/>
            <w:shd w:val="pct30" w:color="FFFF00" w:fill="auto"/>
          </w:tcPr>
          <w:p w14:paraId="08CD3951" w14:textId="5F9C7307" w:rsidR="00B24AC6" w:rsidRDefault="00A34D96" w:rsidP="00891B22">
            <w:pPr>
              <w:pStyle w:val="CRCoverPage"/>
              <w:spacing w:after="0"/>
              <w:ind w:left="100" w:right="-609"/>
              <w:rPr>
                <w:b/>
                <w:noProof/>
              </w:rPr>
            </w:pPr>
            <w:r>
              <w:rPr>
                <w:b/>
                <w:noProof/>
              </w:rPr>
              <w:t>F</w:t>
            </w:r>
          </w:p>
        </w:tc>
        <w:tc>
          <w:tcPr>
            <w:tcW w:w="3402" w:type="dxa"/>
            <w:gridSpan w:val="5"/>
            <w:tcBorders>
              <w:left w:val="nil"/>
            </w:tcBorders>
          </w:tcPr>
          <w:p w14:paraId="441C82E9" w14:textId="77777777" w:rsidR="00B24AC6" w:rsidRDefault="00B24AC6" w:rsidP="00891B22">
            <w:pPr>
              <w:pStyle w:val="CRCoverPage"/>
              <w:spacing w:after="0"/>
              <w:rPr>
                <w:noProof/>
              </w:rPr>
            </w:pPr>
          </w:p>
        </w:tc>
        <w:tc>
          <w:tcPr>
            <w:tcW w:w="1417" w:type="dxa"/>
            <w:gridSpan w:val="3"/>
            <w:tcBorders>
              <w:left w:val="nil"/>
            </w:tcBorders>
          </w:tcPr>
          <w:p w14:paraId="14D6FE1D" w14:textId="77777777" w:rsidR="00B24AC6" w:rsidRDefault="00B24AC6" w:rsidP="0089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F4D5E" w14:textId="0D73E158" w:rsidR="00B24AC6" w:rsidRDefault="00B24AC6" w:rsidP="00891B22">
            <w:pPr>
              <w:pStyle w:val="CRCoverPage"/>
              <w:spacing w:after="0"/>
              <w:ind w:left="100"/>
              <w:rPr>
                <w:noProof/>
                <w:lang w:eastAsia="zh-CN"/>
              </w:rPr>
            </w:pPr>
            <w:r>
              <w:rPr>
                <w:i/>
                <w:noProof/>
                <w:sz w:val="18"/>
              </w:rPr>
              <w:t>Rel-1</w:t>
            </w:r>
            <w:r w:rsidR="00604234">
              <w:rPr>
                <w:i/>
                <w:noProof/>
                <w:sz w:val="18"/>
              </w:rPr>
              <w:t>7</w:t>
            </w:r>
          </w:p>
        </w:tc>
      </w:tr>
      <w:tr w:rsidR="00B24AC6" w14:paraId="0ACCF0F7" w14:textId="77777777" w:rsidTr="00891B22">
        <w:tc>
          <w:tcPr>
            <w:tcW w:w="1843" w:type="dxa"/>
            <w:tcBorders>
              <w:left w:val="single" w:sz="4" w:space="0" w:color="auto"/>
              <w:bottom w:val="single" w:sz="4" w:space="0" w:color="auto"/>
            </w:tcBorders>
          </w:tcPr>
          <w:p w14:paraId="34E78302" w14:textId="77777777" w:rsidR="00B24AC6" w:rsidRDefault="00B24AC6" w:rsidP="00891B22">
            <w:pPr>
              <w:pStyle w:val="CRCoverPage"/>
              <w:spacing w:after="0"/>
              <w:rPr>
                <w:b/>
                <w:i/>
                <w:noProof/>
              </w:rPr>
            </w:pPr>
          </w:p>
        </w:tc>
        <w:tc>
          <w:tcPr>
            <w:tcW w:w="4677" w:type="dxa"/>
            <w:gridSpan w:val="8"/>
            <w:tcBorders>
              <w:bottom w:val="single" w:sz="4" w:space="0" w:color="auto"/>
            </w:tcBorders>
          </w:tcPr>
          <w:p w14:paraId="3099C117" w14:textId="77777777" w:rsidR="00B24AC6" w:rsidRDefault="00B24AC6" w:rsidP="0089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14F46" w14:textId="77777777" w:rsidR="00B24AC6" w:rsidRDefault="00B24AC6" w:rsidP="00891B2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9AE196" w14:textId="77777777" w:rsidR="00B24AC6" w:rsidRPr="007C2097" w:rsidRDefault="00B24AC6" w:rsidP="00891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4AC6" w14:paraId="7972BF19" w14:textId="77777777" w:rsidTr="00891B22">
        <w:tc>
          <w:tcPr>
            <w:tcW w:w="1843" w:type="dxa"/>
          </w:tcPr>
          <w:p w14:paraId="7344F36B" w14:textId="77777777" w:rsidR="00B24AC6" w:rsidRDefault="00B24AC6" w:rsidP="00891B22">
            <w:pPr>
              <w:pStyle w:val="CRCoverPage"/>
              <w:spacing w:after="0"/>
              <w:rPr>
                <w:b/>
                <w:i/>
                <w:noProof/>
                <w:sz w:val="8"/>
                <w:szCs w:val="8"/>
              </w:rPr>
            </w:pPr>
          </w:p>
        </w:tc>
        <w:tc>
          <w:tcPr>
            <w:tcW w:w="7797" w:type="dxa"/>
            <w:gridSpan w:val="10"/>
          </w:tcPr>
          <w:p w14:paraId="373B4FD7" w14:textId="77777777" w:rsidR="00B24AC6" w:rsidRDefault="00B24AC6" w:rsidP="00891B22">
            <w:pPr>
              <w:pStyle w:val="CRCoverPage"/>
              <w:spacing w:after="0"/>
              <w:rPr>
                <w:noProof/>
                <w:sz w:val="8"/>
                <w:szCs w:val="8"/>
              </w:rPr>
            </w:pPr>
          </w:p>
        </w:tc>
      </w:tr>
      <w:tr w:rsidR="00B24AC6" w:rsidRPr="001C6C81" w14:paraId="54975E15" w14:textId="77777777" w:rsidTr="00891B22">
        <w:tc>
          <w:tcPr>
            <w:tcW w:w="2694" w:type="dxa"/>
            <w:gridSpan w:val="2"/>
            <w:tcBorders>
              <w:top w:val="single" w:sz="4" w:space="0" w:color="auto"/>
              <w:left w:val="single" w:sz="4" w:space="0" w:color="auto"/>
            </w:tcBorders>
          </w:tcPr>
          <w:p w14:paraId="421A13AC" w14:textId="77777777" w:rsidR="00B24AC6" w:rsidRDefault="00B24AC6" w:rsidP="00B2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E9E99" w14:textId="0805825C" w:rsidR="004108BE" w:rsidRPr="004108BE" w:rsidRDefault="004108BE" w:rsidP="004108BE">
            <w:pPr>
              <w:pStyle w:val="CRCoverPage"/>
              <w:spacing w:after="0"/>
              <w:jc w:val="both"/>
              <w:rPr>
                <w:rFonts w:eastAsia="SimSun"/>
                <w:lang w:eastAsia="zh-CN"/>
              </w:rPr>
            </w:pPr>
            <w:r w:rsidRPr="004108BE">
              <w:rPr>
                <w:rFonts w:eastAsia="SimSun"/>
                <w:lang w:eastAsia="zh-CN"/>
              </w:rPr>
              <w:t xml:space="preserve">In R16, the SRS resource sets configured by </w:t>
            </w:r>
            <w:proofErr w:type="spellStart"/>
            <w:r w:rsidRPr="004108BE">
              <w:rPr>
                <w:rFonts w:eastAsia="SimSun"/>
                <w:i/>
                <w:iCs/>
                <w:lang w:eastAsia="zh-CN"/>
              </w:rPr>
              <w:t>srs-</w:t>
            </w:r>
            <w:proofErr w:type="gramStart"/>
            <w:r w:rsidRPr="004108BE">
              <w:rPr>
                <w:rFonts w:eastAsia="SimSun"/>
                <w:i/>
                <w:iCs/>
                <w:lang w:eastAsia="zh-CN"/>
              </w:rPr>
              <w:t>ResourceSetToAddModList</w:t>
            </w:r>
            <w:proofErr w:type="spellEnd"/>
            <w:proofErr w:type="gramEnd"/>
            <w:r w:rsidRPr="004108BE">
              <w:rPr>
                <w:rFonts w:eastAsia="SimSun"/>
                <w:lang w:eastAsia="zh-CN"/>
              </w:rPr>
              <w:t xml:space="preserve"> and </w:t>
            </w:r>
            <w:r w:rsidRPr="004108BE">
              <w:rPr>
                <w:rFonts w:eastAsia="SimSun"/>
                <w:i/>
                <w:iCs/>
                <w:lang w:eastAsia="zh-CN"/>
              </w:rPr>
              <w:t>srs-ResourceSetToAddModListDCI-0-2</w:t>
            </w:r>
            <w:r w:rsidRPr="004108BE">
              <w:rPr>
                <w:rFonts w:eastAsia="SimSun"/>
                <w:lang w:eastAsia="zh-CN"/>
              </w:rPr>
              <w:t xml:space="preserve"> should have identical </w:t>
            </w:r>
            <w:r>
              <w:rPr>
                <w:rFonts w:eastAsia="SimSun"/>
                <w:lang w:eastAsia="zh-CN"/>
              </w:rPr>
              <w:t>power control</w:t>
            </w:r>
            <w:r w:rsidRPr="004108BE">
              <w:rPr>
                <w:rFonts w:eastAsia="SimSun"/>
                <w:lang w:eastAsia="zh-CN"/>
              </w:rPr>
              <w:t xml:space="preserve"> parameters as the highlighted red text below. However, as agreed in RAN1 #108e, the </w:t>
            </w:r>
            <w:r>
              <w:rPr>
                <w:rFonts w:eastAsia="SimSun"/>
                <w:lang w:eastAsia="zh-CN"/>
              </w:rPr>
              <w:t>power control</w:t>
            </w:r>
            <w:r w:rsidRPr="004108BE">
              <w:rPr>
                <w:rFonts w:eastAsia="SimSun"/>
                <w:lang w:eastAsia="zh-CN"/>
              </w:rPr>
              <w:t xml:space="preserve"> parameters of an SRS resource set will </w:t>
            </w:r>
            <w:r w:rsidR="004C4E06">
              <w:rPr>
                <w:rFonts w:eastAsia="SimSun"/>
                <w:lang w:eastAsia="zh-CN"/>
              </w:rPr>
              <w:t>use</w:t>
            </w:r>
            <w:r w:rsidRPr="004108BE">
              <w:rPr>
                <w:rFonts w:eastAsia="SimSun"/>
                <w:lang w:eastAsia="zh-CN"/>
              </w:rPr>
              <w:t xml:space="preserve"> those associated with the SRS resource with lowest ID in the </w:t>
            </w:r>
            <w:r>
              <w:rPr>
                <w:rFonts w:eastAsia="SimSun"/>
                <w:lang w:eastAsia="zh-CN"/>
              </w:rPr>
              <w:t xml:space="preserve">SRS resource </w:t>
            </w:r>
            <w:r w:rsidRPr="004108BE">
              <w:rPr>
                <w:rFonts w:eastAsia="SimSun"/>
                <w:lang w:eastAsia="zh-CN"/>
              </w:rPr>
              <w:t>set</w:t>
            </w:r>
            <w:r>
              <w:rPr>
                <w:rFonts w:eastAsia="SimSun"/>
                <w:lang w:eastAsia="zh-CN"/>
              </w:rPr>
              <w:t xml:space="preserve"> if the resource set does not follow the indicated unified TCI state</w:t>
            </w:r>
            <w:r w:rsidRPr="004108BE">
              <w:rPr>
                <w:rFonts w:eastAsia="SimSun"/>
                <w:lang w:eastAsia="zh-CN"/>
              </w:rPr>
              <w:t xml:space="preserve">. Therefore, it is possible for the two SRS resource sets to have different </w:t>
            </w:r>
            <w:r>
              <w:rPr>
                <w:rFonts w:eastAsia="SimSun"/>
                <w:lang w:eastAsia="zh-CN"/>
              </w:rPr>
              <w:t>power control</w:t>
            </w:r>
            <w:r w:rsidRPr="004108BE">
              <w:rPr>
                <w:rFonts w:eastAsia="SimSun"/>
                <w:lang w:eastAsia="zh-CN"/>
              </w:rPr>
              <w:t xml:space="preserve"> parameters</w:t>
            </w:r>
            <w:r>
              <w:rPr>
                <w:rFonts w:eastAsia="SimSun"/>
                <w:lang w:eastAsia="zh-CN"/>
              </w:rPr>
              <w:t xml:space="preserve"> when at least one SRS resource set does not follow the indicated unified TCI state</w:t>
            </w:r>
            <w:r w:rsidRPr="004108BE">
              <w:rPr>
                <w:rFonts w:eastAsia="SimSun"/>
                <w:lang w:eastAsia="zh-CN"/>
              </w:rPr>
              <w:t xml:space="preserve">, which are inconsistent with R16 </w:t>
            </w:r>
            <w:proofErr w:type="spellStart"/>
            <w:r w:rsidR="00156980">
              <w:rPr>
                <w:rFonts w:eastAsia="SimSun"/>
                <w:lang w:eastAsia="zh-CN"/>
              </w:rPr>
              <w:t>behavior</w:t>
            </w:r>
            <w:proofErr w:type="spellEnd"/>
            <w:r w:rsidRPr="004108BE">
              <w:rPr>
                <w:rFonts w:eastAsia="SimSun"/>
                <w:lang w:eastAsia="zh-CN"/>
              </w:rPr>
              <w:t xml:space="preserve">. </w:t>
            </w:r>
          </w:p>
          <w:p w14:paraId="21D7366A" w14:textId="77777777" w:rsidR="004108BE" w:rsidRPr="004108BE" w:rsidRDefault="004108BE" w:rsidP="004108BE">
            <w:pPr>
              <w:spacing w:after="0"/>
              <w:jc w:val="both"/>
              <w:rPr>
                <w:rFonts w:eastAsia="SimSun"/>
              </w:rPr>
            </w:pPr>
          </w:p>
          <w:p w14:paraId="584F4A76" w14:textId="77777777" w:rsidR="004108BE" w:rsidRPr="004108BE" w:rsidRDefault="004108BE" w:rsidP="004108BE">
            <w:pPr>
              <w:spacing w:after="0"/>
              <w:jc w:val="both"/>
              <w:rPr>
                <w:rFonts w:eastAsia="SimSun"/>
              </w:rPr>
            </w:pPr>
            <w:r w:rsidRPr="004108BE">
              <w:rPr>
                <w:rFonts w:eastAsia="SimSun"/>
              </w:rPr>
              <w:t>38.212:</w:t>
            </w:r>
          </w:p>
          <w:p w14:paraId="74E8756B" w14:textId="77777777" w:rsidR="004108BE" w:rsidRPr="004108BE" w:rsidRDefault="004108BE" w:rsidP="004108BE">
            <w:pPr>
              <w:spacing w:after="0"/>
              <w:jc w:val="both"/>
              <w:rPr>
                <w:rFonts w:eastAsia="SimSun"/>
                <w:lang w:val="en-US"/>
              </w:rPr>
            </w:pPr>
            <w:r w:rsidRPr="004108BE">
              <w:rPr>
                <w:rFonts w:eastAsia="SimSun"/>
              </w:rPr>
              <w:t>-</w:t>
            </w:r>
            <w:r w:rsidRPr="004108BE">
              <w:rPr>
                <w:rFonts w:eastAsia="SimSun"/>
              </w:rPr>
              <w:tab/>
              <w:t>SRS resource indicator –</w:t>
            </w:r>
            <m:oMath>
              <m:r>
                <m:rPr>
                  <m:sty m:val="p"/>
                </m:rPr>
                <w:rPr>
                  <w:rFonts w:ascii="Cambria Math" w:eastAsia="SimSun" w:hAnsi="Cambria Math"/>
                </w:rPr>
                <m:t> </m:t>
              </m:r>
              <m:d>
                <m:dPr>
                  <m:begChr m:val="⌈"/>
                  <m:endChr m:val="⌉"/>
                  <m:ctrlPr>
                    <w:rPr>
                      <w:rFonts w:ascii="Cambria Math" w:eastAsia="SimSun" w:hAnsi="Cambria Math"/>
                      <w:i/>
                      <w:iCs/>
                      <w:lang w:val="en-US"/>
                    </w:rPr>
                  </m:ctrlPr>
                </m:dPr>
                <m:e>
                  <m:func>
                    <m:funcPr>
                      <m:ctrlPr>
                        <w:rPr>
                          <w:rFonts w:ascii="Cambria Math" w:eastAsia="SimSun" w:hAnsi="Cambria Math"/>
                          <w:i/>
                          <w:iCs/>
                          <w:lang w:val="en-US"/>
                        </w:rPr>
                      </m:ctrlPr>
                    </m:funcPr>
                    <m:fName>
                      <m:sSub>
                        <m:sSubPr>
                          <m:ctrlPr>
                            <w:rPr>
                              <w:rFonts w:ascii="Cambria Math" w:eastAsia="SimSun" w:hAnsi="Cambria Math"/>
                              <w:i/>
                              <w:iCs/>
                              <w:lang w:val="en-US"/>
                            </w:rPr>
                          </m:ctrlPr>
                        </m:sSubPr>
                        <m:e>
                          <m:r>
                            <m:rPr>
                              <m:sty m:val="p"/>
                            </m:rPr>
                            <w:rPr>
                              <w:rFonts w:ascii="Cambria Math" w:eastAsia="SimSun" w:hAnsi="Cambria Math"/>
                            </w:rPr>
                            <m:t>log</m:t>
                          </m:r>
                        </m:e>
                        <m:sub>
                          <m:r>
                            <w:rPr>
                              <w:rFonts w:ascii="Cambria Math" w:eastAsia="SimSun" w:hAnsi="Cambria Math"/>
                            </w:rPr>
                            <m:t>2</m:t>
                          </m:r>
                        </m:sub>
                      </m:sSub>
                    </m:fName>
                    <m:e>
                      <m:d>
                        <m:dPr>
                          <m:ctrlPr>
                            <w:rPr>
                              <w:rFonts w:ascii="Cambria Math" w:eastAsia="SimSun" w:hAnsi="Cambria Math"/>
                              <w:i/>
                              <w:iCs/>
                              <w:lang w:val="en-US"/>
                            </w:rPr>
                          </m:ctrlPr>
                        </m:dPr>
                        <m:e>
                          <m:nary>
                            <m:naryPr>
                              <m:chr m:val="∑"/>
                              <m:limLoc m:val="undOvr"/>
                              <m:ctrlPr>
                                <w:rPr>
                                  <w:rFonts w:ascii="Cambria Math" w:eastAsia="SimSun" w:hAnsi="Cambria Math"/>
                                  <w:i/>
                                  <w:iCs/>
                                  <w:lang w:val="en-US"/>
                                </w:rPr>
                              </m:ctrlPr>
                            </m:naryPr>
                            <m:sub>
                              <m:r>
                                <w:rPr>
                                  <w:rFonts w:ascii="Cambria Math" w:eastAsia="SimSun" w:hAnsi="Cambria Math"/>
                                </w:rPr>
                                <m:t>k=1</m:t>
                              </m:r>
                            </m:sub>
                            <m:sup>
                              <m:r>
                                <w:rPr>
                                  <w:rFonts w:ascii="Cambria Math" w:eastAsia="SimSun" w:hAnsi="Cambria Math"/>
                                </w:rPr>
                                <m:t>min</m:t>
                              </m:r>
                              <m:d>
                                <m:dPr>
                                  <m:begChr m:val="{"/>
                                  <m:endChr m:val="}"/>
                                  <m:ctrlPr>
                                    <w:rPr>
                                      <w:rFonts w:ascii="Cambria Math" w:eastAsia="SimSun" w:hAnsi="Cambria Math"/>
                                      <w:i/>
                                      <w:iCs/>
                                      <w:lang w:val="en-US"/>
                                    </w:rPr>
                                  </m:ctrlPr>
                                </m:dPr>
                                <m:e>
                                  <m:sSub>
                                    <m:sSubPr>
                                      <m:ctrlPr>
                                        <w:rPr>
                                          <w:rFonts w:ascii="Cambria Math" w:eastAsia="SimSun" w:hAnsi="Cambria Math"/>
                                          <w:i/>
                                          <w:iCs/>
                                          <w:lang w:val="en-US"/>
                                        </w:rPr>
                                      </m:ctrlPr>
                                    </m:sSubPr>
                                    <m:e>
                                      <m:r>
                                        <w:rPr>
                                          <w:rFonts w:ascii="Cambria Math" w:eastAsia="SimSun" w:hAnsi="Cambria Math"/>
                                        </w:rPr>
                                        <m:t>L</m:t>
                                      </m:r>
                                    </m:e>
                                    <m:sub>
                                      <m:r>
                                        <w:rPr>
                                          <w:rFonts w:ascii="Cambria Math" w:eastAsia="SimSun" w:hAnsi="Cambria Math"/>
                                        </w:rPr>
                                        <m:t>max</m:t>
                                      </m:r>
                                    </m:sub>
                                  </m:sSub>
                                  <m:r>
                                    <w:rPr>
                                      <w:rFonts w:ascii="Cambria Math" w:eastAsia="SimSun" w:hAnsi="Cambria Math"/>
                                    </w:rPr>
                                    <m:t>, </m:t>
                                  </m:r>
                                  <m:sSub>
                                    <m:sSubPr>
                                      <m:ctrlPr>
                                        <w:rPr>
                                          <w:rFonts w:ascii="Cambria Math" w:eastAsia="SimSun" w:hAnsi="Cambria Math"/>
                                          <w:i/>
                                          <w:iCs/>
                                          <w:lang w:val="en-US"/>
                                        </w:rPr>
                                      </m:ctrlPr>
                                    </m:sSubPr>
                                    <m:e>
                                      <m:r>
                                        <w:rPr>
                                          <w:rFonts w:ascii="Cambria Math" w:eastAsia="SimSun" w:hAnsi="Cambria Math"/>
                                        </w:rPr>
                                        <m:t>N</m:t>
                                      </m:r>
                                    </m:e>
                                    <m:sub>
                                      <m:r>
                                        <w:rPr>
                                          <w:rFonts w:ascii="Cambria Math" w:eastAsia="SimSun" w:hAnsi="Cambria Math"/>
                                        </w:rPr>
                                        <m:t>SRS,0_2</m:t>
                                      </m:r>
                                    </m:sub>
                                  </m:sSub>
                                </m:e>
                              </m:d>
                            </m:sup>
                            <m:e>
                              <m:d>
                                <m:dPr>
                                  <m:ctrlPr>
                                    <w:rPr>
                                      <w:rFonts w:ascii="Cambria Math" w:eastAsia="SimSun" w:hAnsi="Cambria Math"/>
                                      <w:i/>
                                      <w:iCs/>
                                      <w:lang w:val="en-US"/>
                                    </w:rPr>
                                  </m:ctrlPr>
                                </m:dPr>
                                <m:e>
                                  <m:m>
                                    <m:mPr>
                                      <m:mcs>
                                        <m:mc>
                                          <m:mcPr>
                                            <m:count m:val="1"/>
                                            <m:mcJc m:val="center"/>
                                          </m:mcPr>
                                        </m:mc>
                                      </m:mcs>
                                      <m:ctrlPr>
                                        <w:rPr>
                                          <w:rFonts w:ascii="Cambria Math" w:eastAsia="SimSun" w:hAnsi="Cambria Math"/>
                                          <w:i/>
                                          <w:iCs/>
                                          <w:lang w:val="en-US"/>
                                        </w:rPr>
                                      </m:ctrlPr>
                                    </m:mPr>
                                    <m:mr>
                                      <m:e>
                                        <m:sSub>
                                          <m:sSubPr>
                                            <m:ctrlPr>
                                              <w:rPr>
                                                <w:rFonts w:ascii="Cambria Math" w:eastAsia="SimSun" w:hAnsi="Cambria Math"/>
                                                <w:i/>
                                                <w:iCs/>
                                                <w:lang w:val="en-US"/>
                                              </w:rPr>
                                            </m:ctrlPr>
                                          </m:sSubPr>
                                          <m:e>
                                            <m:r>
                                              <w:rPr>
                                                <w:rFonts w:ascii="Cambria Math" w:eastAsia="SimSun" w:hAnsi="Cambria Math"/>
                                              </w:rPr>
                                              <m:t>N</m:t>
                                            </m:r>
                                          </m:e>
                                          <m:sub>
                                            <m:r>
                                              <w:rPr>
                                                <w:rFonts w:ascii="Cambria Math" w:eastAsia="SimSun" w:hAnsi="Cambria Math"/>
                                              </w:rPr>
                                              <m:t>SRS,0_2</m:t>
                                            </m:r>
                                          </m:sub>
                                        </m:sSub>
                                      </m:e>
                                    </m:mr>
                                    <m:mr>
                                      <m:e>
                                        <m:r>
                                          <w:rPr>
                                            <w:rFonts w:ascii="Cambria Math" w:eastAsia="SimSun" w:hAnsi="Cambria Math"/>
                                          </w:rPr>
                                          <m:t>k</m:t>
                                        </m:r>
                                      </m:e>
                                    </m:mr>
                                  </m:m>
                                </m:e>
                              </m:d>
                            </m:e>
                          </m:nary>
                        </m:e>
                      </m:d>
                    </m:e>
                  </m:func>
                </m:e>
              </m:d>
              <m:r>
                <m:rPr>
                  <m:sty m:val="p"/>
                </m:rPr>
                <w:rPr>
                  <w:rFonts w:ascii="Cambria Math" w:eastAsia="SimSun" w:hAnsi="Cambria Math"/>
                </w:rPr>
                <m:t> </m:t>
              </m:r>
            </m:oMath>
            <w:r w:rsidRPr="004108BE">
              <w:rPr>
                <w:rFonts w:eastAsia="SimSun"/>
              </w:rPr>
              <w:t xml:space="preserve">or </w:t>
            </w:r>
            <m:oMath>
              <m:d>
                <m:dPr>
                  <m:begChr m:val="⌈"/>
                  <m:endChr m:val="⌉"/>
                  <m:ctrlPr>
                    <w:rPr>
                      <w:rFonts w:ascii="Cambria Math" w:eastAsia="SimSun" w:hAnsi="Cambria Math"/>
                      <w:i/>
                      <w:iCs/>
                      <w:lang w:val="en-US"/>
                    </w:rPr>
                  </m:ctrlPr>
                </m:dPr>
                <m:e>
                  <m:func>
                    <m:funcPr>
                      <m:ctrlPr>
                        <w:rPr>
                          <w:rFonts w:ascii="Cambria Math" w:eastAsia="SimSun" w:hAnsi="Cambria Math"/>
                          <w:i/>
                          <w:iCs/>
                          <w:lang w:val="en-US"/>
                        </w:rPr>
                      </m:ctrlPr>
                    </m:funcPr>
                    <m:fName>
                      <m:sSub>
                        <m:sSubPr>
                          <m:ctrlPr>
                            <w:rPr>
                              <w:rFonts w:ascii="Cambria Math" w:eastAsia="SimSun" w:hAnsi="Cambria Math"/>
                              <w:i/>
                              <w:iCs/>
                              <w:lang w:val="en-US"/>
                            </w:rPr>
                          </m:ctrlPr>
                        </m:sSubPr>
                        <m:e>
                          <m:r>
                            <m:rPr>
                              <m:sty m:val="p"/>
                            </m:rPr>
                            <w:rPr>
                              <w:rFonts w:ascii="Cambria Math" w:eastAsia="SimSun" w:hAnsi="Cambria Math"/>
                            </w:rPr>
                            <m:t>log</m:t>
                          </m:r>
                        </m:e>
                        <m:sub>
                          <m:r>
                            <w:rPr>
                              <w:rFonts w:ascii="Cambria Math" w:eastAsia="SimSun" w:hAnsi="Cambria Math"/>
                            </w:rPr>
                            <m:t>2</m:t>
                          </m:r>
                        </m:sub>
                      </m:sSub>
                    </m:fName>
                    <m:e>
                      <m:sSub>
                        <m:sSubPr>
                          <m:ctrlPr>
                            <w:rPr>
                              <w:rFonts w:ascii="Cambria Math" w:eastAsia="SimSun" w:hAnsi="Cambria Math"/>
                              <w:i/>
                              <w:iCs/>
                              <w:lang w:val="en-US"/>
                            </w:rPr>
                          </m:ctrlPr>
                        </m:sSubPr>
                        <m:e>
                          <m:r>
                            <w:rPr>
                              <w:rFonts w:ascii="Cambria Math" w:eastAsia="SimSun" w:hAnsi="Cambria Math"/>
                            </w:rPr>
                            <m:t>N</m:t>
                          </m:r>
                        </m:e>
                        <m:sub>
                          <m:r>
                            <w:rPr>
                              <w:rFonts w:ascii="Cambria Math" w:eastAsia="SimSun" w:hAnsi="Cambria Math"/>
                            </w:rPr>
                            <m:t>SRS, 0_2</m:t>
                          </m:r>
                        </m:sub>
                      </m:sSub>
                    </m:e>
                  </m:func>
                </m:e>
              </m:d>
              <m:r>
                <w:rPr>
                  <w:rFonts w:ascii="Cambria Math" w:eastAsia="SimSun" w:hAnsi="Cambria Math"/>
                </w:rPr>
                <m:t> </m:t>
              </m:r>
            </m:oMath>
            <w:r w:rsidRPr="004108BE">
              <w:rPr>
                <w:rFonts w:eastAsia="SimSun"/>
              </w:rPr>
              <w:t xml:space="preserve">bits, where </w:t>
            </w:r>
            <m:oMath>
              <m:sSub>
                <m:sSubPr>
                  <m:ctrlPr>
                    <w:rPr>
                      <w:rFonts w:ascii="Cambria Math" w:eastAsia="SimSun" w:hAnsi="Cambria Math"/>
                      <w:i/>
                      <w:iCs/>
                      <w:lang w:val="en-US"/>
                    </w:rPr>
                  </m:ctrlPr>
                </m:sSubPr>
                <m:e>
                  <m:r>
                    <w:rPr>
                      <w:rFonts w:ascii="Cambria Math" w:eastAsia="SimSun" w:hAnsi="Cambria Math"/>
                    </w:rPr>
                    <m:t>N</m:t>
                  </m:r>
                </m:e>
                <m:sub>
                  <m:r>
                    <w:rPr>
                      <w:rFonts w:ascii="Cambria Math" w:eastAsia="SimSun" w:hAnsi="Cambria Math"/>
                    </w:rPr>
                    <m:t>SRS, 0_2</m:t>
                  </m:r>
                </m:sub>
              </m:sSub>
            </m:oMath>
            <w:r w:rsidRPr="004108BE">
              <w:rPr>
                <w:rFonts w:eastAsia="SimSun"/>
              </w:rPr>
              <w:t xml:space="preserve"> is the number of configured SRS resources in </w:t>
            </w:r>
            <w:r w:rsidRPr="004108BE">
              <w:rPr>
                <w:rFonts w:eastAsia="SimSun"/>
                <w:color w:val="FF0000"/>
              </w:rPr>
              <w:t xml:space="preserve">the SRS resource set configured by higher layer parameter </w:t>
            </w:r>
            <w:r w:rsidRPr="004108BE">
              <w:rPr>
                <w:rFonts w:eastAsia="SimSun"/>
                <w:i/>
                <w:iCs/>
                <w:color w:val="FF0000"/>
              </w:rPr>
              <w:t>srs-ResourceSetToAddModListDCI-0-2</w:t>
            </w:r>
            <w:r w:rsidRPr="004108BE">
              <w:rPr>
                <w:rFonts w:eastAsia="SimSun"/>
                <w:color w:val="FF0000"/>
              </w:rPr>
              <w:t xml:space="preserve">, </w:t>
            </w:r>
            <w:r w:rsidRPr="004108BE">
              <w:rPr>
                <w:rFonts w:eastAsia="SimSun"/>
              </w:rPr>
              <w:t xml:space="preserve">and associated with the higher layer parameter </w:t>
            </w:r>
            <w:r w:rsidRPr="004108BE">
              <w:rPr>
                <w:rFonts w:eastAsia="SimSun"/>
                <w:i/>
                <w:iCs/>
              </w:rPr>
              <w:t>usage</w:t>
            </w:r>
            <w:r w:rsidRPr="004108BE">
              <w:rPr>
                <w:rFonts w:eastAsia="SimSun"/>
              </w:rPr>
              <w:t xml:space="preserve"> of value '</w:t>
            </w:r>
            <w:proofErr w:type="spellStart"/>
            <w:r w:rsidRPr="004108BE">
              <w:rPr>
                <w:rFonts w:eastAsia="SimSun"/>
                <w:i/>
                <w:iCs/>
              </w:rPr>
              <w:t>codeBook</w:t>
            </w:r>
            <w:proofErr w:type="spellEnd"/>
            <w:r w:rsidRPr="004108BE">
              <w:rPr>
                <w:rFonts w:eastAsia="SimSun"/>
              </w:rPr>
              <w:t>' or '</w:t>
            </w:r>
            <w:proofErr w:type="spellStart"/>
            <w:r w:rsidRPr="004108BE">
              <w:rPr>
                <w:rFonts w:eastAsia="SimSun"/>
                <w:i/>
                <w:iCs/>
              </w:rPr>
              <w:t>nonCodeBook</w:t>
            </w:r>
            <w:proofErr w:type="spellEnd"/>
            <w:r w:rsidRPr="004108BE">
              <w:rPr>
                <w:rFonts w:eastAsia="SimSun"/>
              </w:rPr>
              <w:t xml:space="preserve">', where the SRS resource set </w:t>
            </w:r>
            <w:r w:rsidRPr="004108BE">
              <w:rPr>
                <w:rFonts w:eastAsia="SimSun"/>
                <w:color w:val="FF0000"/>
              </w:rPr>
              <w:t xml:space="preserve">is composed of the first </w:t>
            </w:r>
            <m:oMath>
              <m:sSub>
                <m:sSubPr>
                  <m:ctrlPr>
                    <w:rPr>
                      <w:rFonts w:ascii="Cambria Math" w:eastAsia="SimSun" w:hAnsi="Cambria Math"/>
                      <w:i/>
                      <w:iCs/>
                      <w:color w:val="FF0000"/>
                      <w:lang w:val="en-US"/>
                    </w:rPr>
                  </m:ctrlPr>
                </m:sSubPr>
                <m:e>
                  <m:r>
                    <w:rPr>
                      <w:rFonts w:ascii="Cambria Math" w:eastAsia="SimSun" w:hAnsi="Cambria Math"/>
                      <w:color w:val="FF0000"/>
                    </w:rPr>
                    <m:t>N</m:t>
                  </m:r>
                </m:e>
                <m:sub>
                  <m:r>
                    <w:rPr>
                      <w:rFonts w:ascii="Cambria Math" w:eastAsia="SimSun" w:hAnsi="Cambria Math"/>
                      <w:color w:val="FF0000"/>
                    </w:rPr>
                    <m:t>SRS, 0_2</m:t>
                  </m:r>
                </m:sub>
              </m:sSub>
            </m:oMath>
            <w:r w:rsidRPr="004108BE">
              <w:rPr>
                <w:rFonts w:eastAsia="SimSun"/>
                <w:color w:val="FF0000"/>
              </w:rPr>
              <w:t xml:space="preserve"> SRS resources </w:t>
            </w:r>
            <w:r w:rsidRPr="004108BE">
              <w:rPr>
                <w:rFonts w:eastAsia="SimSun"/>
                <w:b/>
                <w:bCs/>
                <w:color w:val="FF0000"/>
              </w:rPr>
              <w:t xml:space="preserve">together with other configurations </w:t>
            </w:r>
            <w:r w:rsidRPr="004108BE">
              <w:rPr>
                <w:rFonts w:eastAsia="SimSun"/>
                <w:color w:val="FF0000"/>
              </w:rPr>
              <w:t xml:space="preserve">in the SRS resource set configured by higher layer parameter </w:t>
            </w:r>
            <w:proofErr w:type="spellStart"/>
            <w:r w:rsidRPr="004108BE">
              <w:rPr>
                <w:rFonts w:eastAsia="SimSun"/>
                <w:i/>
                <w:iCs/>
                <w:color w:val="FF0000"/>
              </w:rPr>
              <w:t>srs-ResourceSetToAddModList</w:t>
            </w:r>
            <w:proofErr w:type="spellEnd"/>
            <w:r w:rsidRPr="004108BE">
              <w:rPr>
                <w:rFonts w:eastAsia="SimSun"/>
              </w:rPr>
              <w:t xml:space="preserve">, if any, and associated with the higher layer parameter </w:t>
            </w:r>
            <w:r w:rsidRPr="004108BE">
              <w:rPr>
                <w:rFonts w:eastAsia="SimSun"/>
                <w:i/>
                <w:iCs/>
              </w:rPr>
              <w:t>usage</w:t>
            </w:r>
            <w:r w:rsidRPr="004108BE">
              <w:rPr>
                <w:rFonts w:eastAsia="SimSun"/>
              </w:rPr>
              <w:t xml:space="preserve"> of value '</w:t>
            </w:r>
            <w:proofErr w:type="spellStart"/>
            <w:r w:rsidRPr="004108BE">
              <w:rPr>
                <w:rFonts w:eastAsia="SimSun"/>
                <w:i/>
                <w:iCs/>
              </w:rPr>
              <w:t>codeBook</w:t>
            </w:r>
            <w:proofErr w:type="spellEnd"/>
            <w:r w:rsidRPr="004108BE">
              <w:rPr>
                <w:rFonts w:eastAsia="SimSun"/>
              </w:rPr>
              <w:t>' or '</w:t>
            </w:r>
            <w:proofErr w:type="spellStart"/>
            <w:r w:rsidRPr="004108BE">
              <w:rPr>
                <w:rFonts w:eastAsia="SimSun"/>
                <w:i/>
                <w:iCs/>
              </w:rPr>
              <w:t>nonCodeBook</w:t>
            </w:r>
            <w:proofErr w:type="spellEnd"/>
            <w:r w:rsidRPr="004108BE">
              <w:rPr>
                <w:rFonts w:eastAsia="SimSun"/>
              </w:rPr>
              <w:t xml:space="preserve">', respectively, except for the higher layer parameters </w:t>
            </w:r>
            <w:r w:rsidRPr="004108BE">
              <w:rPr>
                <w:rFonts w:eastAsia="SimSun"/>
                <w:i/>
                <w:iCs/>
              </w:rPr>
              <w:t>‘</w:t>
            </w:r>
            <w:proofErr w:type="spellStart"/>
            <w:r w:rsidRPr="004108BE">
              <w:rPr>
                <w:rFonts w:eastAsia="SimSun"/>
                <w:i/>
                <w:iCs/>
              </w:rPr>
              <w:t>srs-ResourceSetId</w:t>
            </w:r>
            <w:proofErr w:type="spellEnd"/>
            <w:r w:rsidRPr="004108BE">
              <w:rPr>
                <w:rFonts w:eastAsia="SimSun"/>
                <w:i/>
                <w:iCs/>
              </w:rPr>
              <w:t>’ and ‘</w:t>
            </w:r>
            <w:proofErr w:type="spellStart"/>
            <w:r w:rsidRPr="004108BE">
              <w:rPr>
                <w:rFonts w:eastAsia="SimSun"/>
                <w:i/>
                <w:iCs/>
              </w:rPr>
              <w:t>srs-ResourceIdList</w:t>
            </w:r>
            <w:proofErr w:type="spellEnd"/>
            <w:r w:rsidRPr="004108BE">
              <w:rPr>
                <w:rFonts w:eastAsia="SimSun"/>
                <w:i/>
                <w:iCs/>
              </w:rPr>
              <w:t>’</w:t>
            </w:r>
          </w:p>
          <w:p w14:paraId="3682D7A3" w14:textId="7C93D943" w:rsidR="00404256" w:rsidRPr="00112D0A" w:rsidRDefault="00404256" w:rsidP="00112D0A">
            <w:pPr>
              <w:pStyle w:val="CRCoverPage"/>
              <w:jc w:val="both"/>
              <w:rPr>
                <w:rFonts w:eastAsia="SimSun"/>
                <w:iCs/>
                <w:lang w:val="en-US" w:eastAsia="zh-CN"/>
              </w:rPr>
            </w:pPr>
          </w:p>
        </w:tc>
      </w:tr>
      <w:tr w:rsidR="00B24AC6" w14:paraId="0C7A7B21" w14:textId="77777777" w:rsidTr="00891B22">
        <w:tc>
          <w:tcPr>
            <w:tcW w:w="2694" w:type="dxa"/>
            <w:gridSpan w:val="2"/>
            <w:tcBorders>
              <w:left w:val="single" w:sz="4" w:space="0" w:color="auto"/>
            </w:tcBorders>
          </w:tcPr>
          <w:p w14:paraId="4E012B9D"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DF2F3AA" w14:textId="77777777" w:rsidR="00B24AC6" w:rsidRPr="0080314A" w:rsidRDefault="00B24AC6" w:rsidP="00B24AC6">
            <w:pPr>
              <w:pStyle w:val="CRCoverPage"/>
              <w:spacing w:after="0"/>
              <w:rPr>
                <w:noProof/>
                <w:sz w:val="8"/>
                <w:szCs w:val="8"/>
              </w:rPr>
            </w:pPr>
          </w:p>
        </w:tc>
      </w:tr>
      <w:tr w:rsidR="00B24AC6" w14:paraId="0C41336E" w14:textId="77777777" w:rsidTr="00891B22">
        <w:tc>
          <w:tcPr>
            <w:tcW w:w="2694" w:type="dxa"/>
            <w:gridSpan w:val="2"/>
            <w:tcBorders>
              <w:left w:val="single" w:sz="4" w:space="0" w:color="auto"/>
            </w:tcBorders>
          </w:tcPr>
          <w:p w14:paraId="51D26792" w14:textId="77777777" w:rsidR="00B24AC6" w:rsidRDefault="00B24AC6" w:rsidP="00B24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81B8C" w14:textId="1B4A0B77" w:rsidR="00B24AC6" w:rsidRDefault="004108BE" w:rsidP="00B24AC6">
            <w:pPr>
              <w:pStyle w:val="CRCoverPage"/>
              <w:spacing w:after="0"/>
              <w:jc w:val="both"/>
              <w:rPr>
                <w:rFonts w:eastAsia="SimSun"/>
                <w:lang w:eastAsia="zh-CN"/>
              </w:rPr>
            </w:pPr>
            <w:r>
              <w:rPr>
                <w:rFonts w:eastAsia="SimSun"/>
                <w:lang w:eastAsia="zh-CN"/>
              </w:rPr>
              <w:t>Clarify that</w:t>
            </w:r>
            <w:r w:rsidRPr="004108BE">
              <w:rPr>
                <w:rFonts w:eastAsia="SimSun"/>
                <w:lang w:eastAsia="zh-CN"/>
              </w:rPr>
              <w:t xml:space="preserve"> </w:t>
            </w:r>
            <w:r w:rsidR="00120F02">
              <w:rPr>
                <w:rFonts w:eastAsia="SimSun"/>
                <w:lang w:eastAsia="zh-CN"/>
              </w:rPr>
              <w:t>for</w:t>
            </w:r>
            <w:r>
              <w:rPr>
                <w:rFonts w:eastAsia="SimSun"/>
                <w:lang w:eastAsia="zh-CN"/>
              </w:rPr>
              <w:t xml:space="preserve"> R17 unified TCI state, </w:t>
            </w:r>
            <w:r w:rsidRPr="004108BE">
              <w:rPr>
                <w:rFonts w:eastAsia="SimSun"/>
                <w:lang w:eastAsia="zh-CN"/>
              </w:rPr>
              <w:t>UE expect</w:t>
            </w:r>
            <w:r>
              <w:rPr>
                <w:rFonts w:eastAsia="SimSun"/>
                <w:lang w:eastAsia="zh-CN"/>
              </w:rPr>
              <w:t>s</w:t>
            </w:r>
            <w:r w:rsidRPr="004108BE">
              <w:rPr>
                <w:rFonts w:eastAsia="SimSun"/>
                <w:lang w:eastAsia="zh-CN"/>
              </w:rPr>
              <w:t xml:space="preserve"> same </w:t>
            </w:r>
            <w:r>
              <w:rPr>
                <w:rFonts w:eastAsia="SimSun"/>
                <w:lang w:eastAsia="zh-CN"/>
              </w:rPr>
              <w:t>power control</w:t>
            </w:r>
            <w:r w:rsidRPr="004108BE">
              <w:rPr>
                <w:rFonts w:eastAsia="SimSun"/>
                <w:lang w:eastAsia="zh-CN"/>
              </w:rPr>
              <w:t xml:space="preserve"> parameters for the two SRS resource sets configured by </w:t>
            </w:r>
            <w:proofErr w:type="spellStart"/>
            <w:r w:rsidRPr="004108BE">
              <w:rPr>
                <w:rFonts w:eastAsia="SimSun"/>
                <w:i/>
                <w:iCs/>
                <w:lang w:eastAsia="zh-CN"/>
              </w:rPr>
              <w:t>srs-ResourceSetToAddModList</w:t>
            </w:r>
            <w:proofErr w:type="spellEnd"/>
            <w:r w:rsidRPr="004108BE">
              <w:rPr>
                <w:rFonts w:eastAsia="SimSun"/>
                <w:lang w:eastAsia="zh-CN"/>
              </w:rPr>
              <w:t xml:space="preserve"> and </w:t>
            </w:r>
            <w:r w:rsidRPr="004108BE">
              <w:rPr>
                <w:rFonts w:eastAsia="SimSun"/>
                <w:i/>
                <w:iCs/>
                <w:lang w:eastAsia="zh-CN"/>
              </w:rPr>
              <w:t>srs-ResourceSetToAddModListDCI-0-2</w:t>
            </w:r>
            <w:r>
              <w:rPr>
                <w:rFonts w:eastAsia="SimSun"/>
                <w:lang w:eastAsia="zh-CN"/>
              </w:rPr>
              <w:t xml:space="preserve"> if </w:t>
            </w:r>
            <w:r w:rsidR="00120F02">
              <w:rPr>
                <w:rFonts w:eastAsia="SimSun"/>
                <w:lang w:eastAsia="zh-CN"/>
              </w:rPr>
              <w:t xml:space="preserve">at least one SRS resource set does not follow the indicated unified TCI state. </w:t>
            </w:r>
          </w:p>
          <w:p w14:paraId="02A69858" w14:textId="77777777" w:rsidR="00120F02" w:rsidRDefault="00120F02" w:rsidP="00B24AC6">
            <w:pPr>
              <w:pStyle w:val="CRCoverPage"/>
              <w:spacing w:after="0"/>
              <w:jc w:val="both"/>
              <w:rPr>
                <w:rFonts w:eastAsia="SimSun"/>
                <w:lang w:eastAsia="zh-CN"/>
              </w:rPr>
            </w:pPr>
          </w:p>
          <w:p w14:paraId="0FDC29ED" w14:textId="6423B62C" w:rsidR="00120F02" w:rsidRPr="00B66C1A" w:rsidRDefault="00120F02" w:rsidP="00B24AC6">
            <w:pPr>
              <w:pStyle w:val="CRCoverPage"/>
              <w:spacing w:after="0"/>
              <w:jc w:val="both"/>
              <w:rPr>
                <w:rFonts w:ascii="Times New Roman" w:hAnsi="Times New Roman" w:cs="Arial"/>
                <w:noProof/>
                <w:lang w:eastAsia="zh-CN"/>
              </w:rPr>
            </w:pPr>
            <w:r>
              <w:rPr>
                <w:rFonts w:eastAsia="SimSun"/>
                <w:lang w:eastAsia="zh-CN"/>
              </w:rPr>
              <w:t xml:space="preserve">Note: the two SRS resource sets mentioned above are for </w:t>
            </w:r>
            <w:proofErr w:type="spellStart"/>
            <w:r>
              <w:rPr>
                <w:rFonts w:eastAsia="SimSun"/>
                <w:lang w:eastAsia="zh-CN"/>
              </w:rPr>
              <w:t>sTRP</w:t>
            </w:r>
            <w:proofErr w:type="spellEnd"/>
            <w:r>
              <w:rPr>
                <w:rFonts w:eastAsia="SimSun"/>
                <w:lang w:eastAsia="zh-CN"/>
              </w:rPr>
              <w:t xml:space="preserve"> operation, not for </w:t>
            </w:r>
            <w:proofErr w:type="spellStart"/>
            <w:r>
              <w:rPr>
                <w:rFonts w:eastAsia="SimSun"/>
                <w:lang w:eastAsia="zh-CN"/>
              </w:rPr>
              <w:t>mTRP</w:t>
            </w:r>
            <w:proofErr w:type="spellEnd"/>
            <w:r>
              <w:rPr>
                <w:rFonts w:eastAsia="SimSun"/>
                <w:lang w:eastAsia="zh-CN"/>
              </w:rPr>
              <w:t xml:space="preserve"> operation</w:t>
            </w:r>
            <w:r w:rsidR="00EC6A73">
              <w:rPr>
                <w:rFonts w:eastAsia="SimSun"/>
                <w:lang w:eastAsia="zh-CN"/>
              </w:rPr>
              <w:t xml:space="preserve">, and hence </w:t>
            </w:r>
            <w:r w:rsidR="0082776B">
              <w:rPr>
                <w:rFonts w:eastAsia="SimSun"/>
                <w:lang w:eastAsia="zh-CN"/>
              </w:rPr>
              <w:t>it is a R17</w:t>
            </w:r>
            <w:r w:rsidR="0004277E">
              <w:rPr>
                <w:rFonts w:eastAsia="SimSun"/>
                <w:lang w:eastAsia="zh-CN"/>
              </w:rPr>
              <w:t xml:space="preserve"> issue</w:t>
            </w:r>
            <w:r w:rsidR="00EC6A73">
              <w:rPr>
                <w:rFonts w:eastAsia="SimSun"/>
                <w:lang w:eastAsia="zh-CN"/>
              </w:rPr>
              <w:t>.</w:t>
            </w:r>
          </w:p>
        </w:tc>
      </w:tr>
      <w:tr w:rsidR="00B24AC6" w14:paraId="50DA3050" w14:textId="77777777" w:rsidTr="00891B22">
        <w:tc>
          <w:tcPr>
            <w:tcW w:w="2694" w:type="dxa"/>
            <w:gridSpan w:val="2"/>
            <w:tcBorders>
              <w:left w:val="single" w:sz="4" w:space="0" w:color="auto"/>
            </w:tcBorders>
          </w:tcPr>
          <w:p w14:paraId="3C5EBDA1"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99DABF2" w14:textId="77777777" w:rsidR="00B24AC6" w:rsidRPr="00D11EA7" w:rsidRDefault="00B24AC6" w:rsidP="00B24AC6">
            <w:pPr>
              <w:pStyle w:val="CRCoverPage"/>
              <w:spacing w:after="0"/>
              <w:rPr>
                <w:rFonts w:ascii="Times New Roman" w:hAnsi="Times New Roman"/>
                <w:noProof/>
                <w:sz w:val="8"/>
                <w:szCs w:val="8"/>
              </w:rPr>
            </w:pPr>
          </w:p>
        </w:tc>
      </w:tr>
      <w:tr w:rsidR="00B24AC6" w14:paraId="657E31B5" w14:textId="77777777" w:rsidTr="00891B22">
        <w:tc>
          <w:tcPr>
            <w:tcW w:w="2694" w:type="dxa"/>
            <w:gridSpan w:val="2"/>
            <w:tcBorders>
              <w:left w:val="single" w:sz="4" w:space="0" w:color="auto"/>
              <w:bottom w:val="single" w:sz="4" w:space="0" w:color="auto"/>
            </w:tcBorders>
          </w:tcPr>
          <w:p w14:paraId="5D7C5F40" w14:textId="77777777" w:rsidR="00B24AC6" w:rsidRDefault="00B24AC6" w:rsidP="00B24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1390" w14:textId="3310B0B0" w:rsidR="00B24AC6" w:rsidRPr="005511C2" w:rsidRDefault="00EC6A73" w:rsidP="00B24AC6">
            <w:pPr>
              <w:pStyle w:val="CRCoverPage"/>
              <w:spacing w:after="0"/>
              <w:jc w:val="both"/>
              <w:rPr>
                <w:rFonts w:ascii="Times New Roman" w:hAnsi="Times New Roman"/>
                <w:noProof/>
              </w:rPr>
            </w:pPr>
            <w:r>
              <w:rPr>
                <w:rFonts w:eastAsia="SimSun"/>
                <w:lang w:val="en-US" w:eastAsia="zh-CN"/>
              </w:rPr>
              <w:t xml:space="preserve">The </w:t>
            </w:r>
            <w:r w:rsidRPr="00EC6A73">
              <w:rPr>
                <w:rFonts w:eastAsia="SimSun"/>
                <w:lang w:val="en-US" w:eastAsia="zh-CN"/>
              </w:rPr>
              <w:t xml:space="preserve">power control parameters for the two SRS resource sets configured by </w:t>
            </w:r>
            <w:proofErr w:type="spellStart"/>
            <w:r w:rsidRPr="00EC6A73">
              <w:rPr>
                <w:rFonts w:eastAsia="SimSun"/>
                <w:i/>
                <w:iCs/>
                <w:lang w:val="en-US" w:eastAsia="zh-CN"/>
              </w:rPr>
              <w:t>srs-ResourceSetToAddModList</w:t>
            </w:r>
            <w:proofErr w:type="spellEnd"/>
            <w:r w:rsidRPr="00EC6A73">
              <w:rPr>
                <w:rFonts w:eastAsia="SimSun"/>
                <w:lang w:val="en-US" w:eastAsia="zh-CN"/>
              </w:rPr>
              <w:t xml:space="preserve"> and </w:t>
            </w:r>
            <w:r w:rsidRPr="00EC6A73">
              <w:rPr>
                <w:rFonts w:eastAsia="SimSun"/>
                <w:i/>
                <w:iCs/>
                <w:lang w:val="en-US" w:eastAsia="zh-CN"/>
              </w:rPr>
              <w:t>srs-ResourceSetToAddModListDCI-0-2</w:t>
            </w:r>
            <w:r w:rsidR="000709DB">
              <w:rPr>
                <w:rFonts w:eastAsia="SimSun"/>
                <w:i/>
                <w:iCs/>
                <w:lang w:val="en-US" w:eastAsia="zh-CN"/>
              </w:rPr>
              <w:t xml:space="preserve"> </w:t>
            </w:r>
            <w:r w:rsidR="000709DB" w:rsidRPr="000709DB">
              <w:rPr>
                <w:rFonts w:eastAsia="SimSun"/>
                <w:lang w:val="en-US" w:eastAsia="zh-CN"/>
              </w:rPr>
              <w:t>can be different</w:t>
            </w:r>
            <w:r w:rsidR="000709DB">
              <w:rPr>
                <w:rFonts w:eastAsia="SimSun"/>
                <w:lang w:val="en-US" w:eastAsia="zh-CN"/>
              </w:rPr>
              <w:t xml:space="preserve"> in the context of unified TCI, and this is not expected by UE</w:t>
            </w:r>
          </w:p>
        </w:tc>
      </w:tr>
      <w:tr w:rsidR="00B24AC6" w14:paraId="6F502D73" w14:textId="77777777" w:rsidTr="00891B22">
        <w:tc>
          <w:tcPr>
            <w:tcW w:w="2694" w:type="dxa"/>
            <w:gridSpan w:val="2"/>
          </w:tcPr>
          <w:p w14:paraId="3545E803" w14:textId="77777777" w:rsidR="00B24AC6" w:rsidRDefault="00B24AC6" w:rsidP="00B24AC6">
            <w:pPr>
              <w:pStyle w:val="CRCoverPage"/>
              <w:spacing w:after="0"/>
              <w:rPr>
                <w:b/>
                <w:i/>
                <w:noProof/>
                <w:sz w:val="8"/>
                <w:szCs w:val="8"/>
              </w:rPr>
            </w:pPr>
          </w:p>
        </w:tc>
        <w:tc>
          <w:tcPr>
            <w:tcW w:w="6946" w:type="dxa"/>
            <w:gridSpan w:val="9"/>
          </w:tcPr>
          <w:p w14:paraId="55E28D36" w14:textId="77777777" w:rsidR="00B24AC6" w:rsidRDefault="00B24AC6" w:rsidP="00B24AC6">
            <w:pPr>
              <w:pStyle w:val="CRCoverPage"/>
              <w:spacing w:after="0"/>
              <w:rPr>
                <w:noProof/>
                <w:sz w:val="8"/>
                <w:szCs w:val="8"/>
              </w:rPr>
            </w:pPr>
          </w:p>
        </w:tc>
      </w:tr>
      <w:tr w:rsidR="00B24AC6" w14:paraId="224ABFD0" w14:textId="77777777" w:rsidTr="00891B22">
        <w:tc>
          <w:tcPr>
            <w:tcW w:w="2694" w:type="dxa"/>
            <w:gridSpan w:val="2"/>
            <w:tcBorders>
              <w:top w:val="single" w:sz="4" w:space="0" w:color="auto"/>
              <w:left w:val="single" w:sz="4" w:space="0" w:color="auto"/>
            </w:tcBorders>
          </w:tcPr>
          <w:p w14:paraId="71EC9700" w14:textId="77777777" w:rsidR="00B24AC6" w:rsidRDefault="00B24AC6" w:rsidP="00B24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9CF84" w14:textId="078FFEAF" w:rsidR="00B24AC6" w:rsidRDefault="00FF68E9" w:rsidP="00B24AC6">
            <w:pPr>
              <w:pStyle w:val="CRCoverPage"/>
              <w:spacing w:after="0"/>
              <w:rPr>
                <w:noProof/>
                <w:lang w:eastAsia="zh-CN"/>
              </w:rPr>
            </w:pPr>
            <w:r>
              <w:rPr>
                <w:noProof/>
                <w:lang w:eastAsia="zh-CN"/>
              </w:rPr>
              <w:t>7</w:t>
            </w:r>
          </w:p>
        </w:tc>
      </w:tr>
      <w:tr w:rsidR="00B24AC6" w14:paraId="43BB42CA" w14:textId="77777777" w:rsidTr="00891B22">
        <w:tc>
          <w:tcPr>
            <w:tcW w:w="2694" w:type="dxa"/>
            <w:gridSpan w:val="2"/>
            <w:tcBorders>
              <w:left w:val="single" w:sz="4" w:space="0" w:color="auto"/>
            </w:tcBorders>
          </w:tcPr>
          <w:p w14:paraId="28AD65A2"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F20ADE1" w14:textId="77777777" w:rsidR="00B24AC6" w:rsidRDefault="00B24AC6" w:rsidP="00B24AC6">
            <w:pPr>
              <w:pStyle w:val="CRCoverPage"/>
              <w:spacing w:after="0"/>
              <w:rPr>
                <w:noProof/>
                <w:sz w:val="8"/>
                <w:szCs w:val="8"/>
              </w:rPr>
            </w:pPr>
          </w:p>
        </w:tc>
      </w:tr>
      <w:tr w:rsidR="00B24AC6" w14:paraId="51031B1D" w14:textId="77777777" w:rsidTr="00891B22">
        <w:tc>
          <w:tcPr>
            <w:tcW w:w="2694" w:type="dxa"/>
            <w:gridSpan w:val="2"/>
            <w:tcBorders>
              <w:left w:val="single" w:sz="4" w:space="0" w:color="auto"/>
            </w:tcBorders>
          </w:tcPr>
          <w:p w14:paraId="01FE261D" w14:textId="77777777" w:rsidR="00B24AC6" w:rsidRDefault="00B24AC6" w:rsidP="00B24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DB23" w14:textId="77777777" w:rsidR="00B24AC6" w:rsidRDefault="00B24AC6" w:rsidP="00B24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B94D4" w14:textId="77777777" w:rsidR="00B24AC6" w:rsidRDefault="00B24AC6" w:rsidP="00B24AC6">
            <w:pPr>
              <w:pStyle w:val="CRCoverPage"/>
              <w:spacing w:after="0"/>
              <w:jc w:val="center"/>
              <w:rPr>
                <w:b/>
                <w:caps/>
                <w:noProof/>
              </w:rPr>
            </w:pPr>
            <w:r>
              <w:rPr>
                <w:b/>
                <w:caps/>
                <w:noProof/>
              </w:rPr>
              <w:t>N</w:t>
            </w:r>
          </w:p>
        </w:tc>
        <w:tc>
          <w:tcPr>
            <w:tcW w:w="2977" w:type="dxa"/>
            <w:gridSpan w:val="4"/>
          </w:tcPr>
          <w:p w14:paraId="11193B98" w14:textId="77777777" w:rsidR="00B24AC6" w:rsidRDefault="00B24AC6" w:rsidP="00B24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00100" w14:textId="77777777" w:rsidR="00B24AC6" w:rsidRDefault="00B24AC6" w:rsidP="00B24AC6">
            <w:pPr>
              <w:pStyle w:val="CRCoverPage"/>
              <w:spacing w:after="0"/>
              <w:ind w:left="99"/>
              <w:rPr>
                <w:noProof/>
              </w:rPr>
            </w:pPr>
          </w:p>
        </w:tc>
      </w:tr>
      <w:tr w:rsidR="00B24AC6" w14:paraId="22B96A0A" w14:textId="77777777" w:rsidTr="00891B22">
        <w:tc>
          <w:tcPr>
            <w:tcW w:w="2694" w:type="dxa"/>
            <w:gridSpan w:val="2"/>
            <w:tcBorders>
              <w:left w:val="single" w:sz="4" w:space="0" w:color="auto"/>
            </w:tcBorders>
          </w:tcPr>
          <w:p w14:paraId="7F3417A0" w14:textId="77777777" w:rsidR="00B24AC6" w:rsidRDefault="00B24AC6" w:rsidP="00B24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B4B24"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5AD9" w14:textId="77777777" w:rsidR="00B24AC6" w:rsidRDefault="00B24AC6" w:rsidP="00B24AC6">
            <w:pPr>
              <w:pStyle w:val="CRCoverPage"/>
              <w:spacing w:after="0"/>
              <w:jc w:val="center"/>
              <w:rPr>
                <w:b/>
                <w:caps/>
                <w:noProof/>
              </w:rPr>
            </w:pPr>
            <w:r>
              <w:rPr>
                <w:b/>
                <w:caps/>
                <w:noProof/>
              </w:rPr>
              <w:t>X</w:t>
            </w:r>
          </w:p>
        </w:tc>
        <w:tc>
          <w:tcPr>
            <w:tcW w:w="2977" w:type="dxa"/>
            <w:gridSpan w:val="4"/>
          </w:tcPr>
          <w:p w14:paraId="68F02E91" w14:textId="77777777" w:rsidR="00B24AC6" w:rsidRDefault="00B24AC6" w:rsidP="00B24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54B4" w14:textId="77777777" w:rsidR="00B24AC6" w:rsidRDefault="00B24AC6" w:rsidP="00B24AC6">
            <w:pPr>
              <w:pStyle w:val="CRCoverPage"/>
              <w:spacing w:after="0"/>
              <w:ind w:left="99"/>
              <w:rPr>
                <w:noProof/>
              </w:rPr>
            </w:pPr>
            <w:r>
              <w:rPr>
                <w:noProof/>
              </w:rPr>
              <w:t xml:space="preserve">TS/TR ... CR ... </w:t>
            </w:r>
          </w:p>
        </w:tc>
      </w:tr>
      <w:tr w:rsidR="00B24AC6" w14:paraId="29CBE3C7" w14:textId="77777777" w:rsidTr="00891B22">
        <w:tc>
          <w:tcPr>
            <w:tcW w:w="2694" w:type="dxa"/>
            <w:gridSpan w:val="2"/>
            <w:tcBorders>
              <w:left w:val="single" w:sz="4" w:space="0" w:color="auto"/>
            </w:tcBorders>
          </w:tcPr>
          <w:p w14:paraId="3E25C3A5" w14:textId="77777777" w:rsidR="00B24AC6" w:rsidRDefault="00B24AC6" w:rsidP="00B24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F6BC1"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AA6"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18506C7D" w14:textId="77777777" w:rsidR="00B24AC6" w:rsidRDefault="00B24AC6" w:rsidP="00B24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EA424" w14:textId="77777777" w:rsidR="00B24AC6" w:rsidRDefault="00B24AC6" w:rsidP="00B24AC6">
            <w:pPr>
              <w:pStyle w:val="CRCoverPage"/>
              <w:spacing w:after="0"/>
              <w:ind w:left="99"/>
              <w:rPr>
                <w:noProof/>
              </w:rPr>
            </w:pPr>
            <w:r>
              <w:rPr>
                <w:noProof/>
              </w:rPr>
              <w:t xml:space="preserve">TS/TR ... CR ... </w:t>
            </w:r>
          </w:p>
        </w:tc>
      </w:tr>
      <w:tr w:rsidR="00B24AC6" w14:paraId="64DFEC64" w14:textId="77777777" w:rsidTr="00891B22">
        <w:tc>
          <w:tcPr>
            <w:tcW w:w="2694" w:type="dxa"/>
            <w:gridSpan w:val="2"/>
            <w:tcBorders>
              <w:left w:val="single" w:sz="4" w:space="0" w:color="auto"/>
            </w:tcBorders>
          </w:tcPr>
          <w:p w14:paraId="0DEE15F3" w14:textId="77777777" w:rsidR="00B24AC6" w:rsidRDefault="00B24AC6" w:rsidP="00B24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CB7CA"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36FD0"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6FD55794" w14:textId="77777777" w:rsidR="00B24AC6" w:rsidRDefault="00B24AC6" w:rsidP="00B24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B183" w14:textId="77777777" w:rsidR="00B24AC6" w:rsidRDefault="00B24AC6" w:rsidP="00B24AC6">
            <w:pPr>
              <w:pStyle w:val="CRCoverPage"/>
              <w:spacing w:after="0"/>
              <w:ind w:left="99"/>
              <w:rPr>
                <w:noProof/>
              </w:rPr>
            </w:pPr>
            <w:r>
              <w:rPr>
                <w:noProof/>
              </w:rPr>
              <w:t xml:space="preserve">TS/TR ... CR ... </w:t>
            </w:r>
          </w:p>
        </w:tc>
      </w:tr>
      <w:tr w:rsidR="00B24AC6" w14:paraId="2CE27727" w14:textId="77777777" w:rsidTr="00891B22">
        <w:tc>
          <w:tcPr>
            <w:tcW w:w="2694" w:type="dxa"/>
            <w:gridSpan w:val="2"/>
            <w:tcBorders>
              <w:left w:val="single" w:sz="4" w:space="0" w:color="auto"/>
            </w:tcBorders>
          </w:tcPr>
          <w:p w14:paraId="7D7CB78E" w14:textId="77777777" w:rsidR="00B24AC6" w:rsidRDefault="00B24AC6" w:rsidP="00B24AC6">
            <w:pPr>
              <w:pStyle w:val="CRCoverPage"/>
              <w:spacing w:after="0"/>
              <w:rPr>
                <w:b/>
                <w:i/>
                <w:noProof/>
              </w:rPr>
            </w:pPr>
          </w:p>
        </w:tc>
        <w:tc>
          <w:tcPr>
            <w:tcW w:w="6946" w:type="dxa"/>
            <w:gridSpan w:val="9"/>
            <w:tcBorders>
              <w:right w:val="single" w:sz="4" w:space="0" w:color="auto"/>
            </w:tcBorders>
          </w:tcPr>
          <w:p w14:paraId="349AACC3" w14:textId="77777777" w:rsidR="00B24AC6" w:rsidRDefault="00B24AC6" w:rsidP="00B24AC6">
            <w:pPr>
              <w:pStyle w:val="CRCoverPage"/>
              <w:spacing w:after="0"/>
              <w:rPr>
                <w:noProof/>
              </w:rPr>
            </w:pPr>
          </w:p>
        </w:tc>
      </w:tr>
      <w:tr w:rsidR="00B24AC6" w14:paraId="6BE19554" w14:textId="77777777" w:rsidTr="00891B22">
        <w:tc>
          <w:tcPr>
            <w:tcW w:w="2694" w:type="dxa"/>
            <w:gridSpan w:val="2"/>
            <w:tcBorders>
              <w:left w:val="single" w:sz="4" w:space="0" w:color="auto"/>
              <w:bottom w:val="single" w:sz="4" w:space="0" w:color="auto"/>
            </w:tcBorders>
          </w:tcPr>
          <w:p w14:paraId="0701E37F" w14:textId="77777777" w:rsidR="00B24AC6" w:rsidRDefault="00B24AC6" w:rsidP="00B24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127D2" w14:textId="77777777" w:rsidR="00B24AC6" w:rsidRDefault="00B24AC6" w:rsidP="00B24AC6">
            <w:pPr>
              <w:pStyle w:val="CRCoverPage"/>
              <w:spacing w:after="0"/>
              <w:ind w:left="100"/>
              <w:jc w:val="both"/>
              <w:rPr>
                <w:noProof/>
              </w:rPr>
            </w:pPr>
          </w:p>
        </w:tc>
      </w:tr>
      <w:tr w:rsidR="00B24AC6" w:rsidRPr="008863B9" w14:paraId="4F625A64" w14:textId="77777777" w:rsidTr="00891B22">
        <w:tc>
          <w:tcPr>
            <w:tcW w:w="2694" w:type="dxa"/>
            <w:gridSpan w:val="2"/>
            <w:tcBorders>
              <w:top w:val="single" w:sz="4" w:space="0" w:color="auto"/>
              <w:bottom w:val="single" w:sz="4" w:space="0" w:color="auto"/>
            </w:tcBorders>
          </w:tcPr>
          <w:p w14:paraId="482AA30A" w14:textId="77777777" w:rsidR="00B24AC6" w:rsidRPr="008863B9" w:rsidRDefault="00B24AC6" w:rsidP="00B24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D8349" w14:textId="77777777" w:rsidR="00B24AC6" w:rsidRPr="008863B9" w:rsidRDefault="00B24AC6" w:rsidP="00B24AC6">
            <w:pPr>
              <w:pStyle w:val="CRCoverPage"/>
              <w:spacing w:after="0"/>
              <w:ind w:left="100"/>
              <w:rPr>
                <w:noProof/>
                <w:sz w:val="8"/>
                <w:szCs w:val="8"/>
              </w:rPr>
            </w:pPr>
          </w:p>
        </w:tc>
      </w:tr>
      <w:tr w:rsidR="00B24AC6" w14:paraId="1B43DF8B" w14:textId="77777777" w:rsidTr="00891B22">
        <w:tc>
          <w:tcPr>
            <w:tcW w:w="2694" w:type="dxa"/>
            <w:gridSpan w:val="2"/>
            <w:tcBorders>
              <w:top w:val="single" w:sz="4" w:space="0" w:color="auto"/>
              <w:left w:val="single" w:sz="4" w:space="0" w:color="auto"/>
              <w:bottom w:val="single" w:sz="4" w:space="0" w:color="auto"/>
            </w:tcBorders>
          </w:tcPr>
          <w:p w14:paraId="0B328420" w14:textId="77777777" w:rsidR="00B24AC6" w:rsidRDefault="00B24AC6" w:rsidP="00B24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7247" w14:textId="77777777" w:rsidR="00B24AC6" w:rsidRDefault="00B24AC6" w:rsidP="00B24AC6">
            <w:pPr>
              <w:pStyle w:val="CRCoverPage"/>
              <w:spacing w:after="0"/>
              <w:rPr>
                <w:noProof/>
                <w:lang w:eastAsia="zh-CN"/>
              </w:rPr>
            </w:pPr>
          </w:p>
        </w:tc>
      </w:tr>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73C92514" w14:textId="259A802A" w:rsidR="00F32C10" w:rsidRDefault="00F32C10" w:rsidP="00DF7A7B">
      <w:pPr>
        <w:keepNext/>
        <w:keepLines/>
        <w:spacing w:before="120"/>
        <w:ind w:left="1134" w:hanging="1134"/>
        <w:outlineLvl w:val="2"/>
        <w:rPr>
          <w:rFonts w:ascii="Arial" w:eastAsia="SimSun" w:hAnsi="Arial"/>
          <w:color w:val="000000"/>
          <w:sz w:val="28"/>
          <w:lang w:val="x-none"/>
        </w:rPr>
      </w:pPr>
      <w:bookmarkStart w:id="0" w:name="_Toc11352096"/>
      <w:bookmarkStart w:id="1" w:name="_Toc20317986"/>
      <w:bookmarkStart w:id="2" w:name="_Toc27299884"/>
      <w:bookmarkStart w:id="3" w:name="_Toc29673149"/>
      <w:bookmarkStart w:id="4" w:name="_Toc29673290"/>
      <w:bookmarkStart w:id="5" w:name="_Toc29674283"/>
      <w:bookmarkStart w:id="6" w:name="_Toc36645513"/>
      <w:bookmarkStart w:id="7" w:name="_Toc45810558"/>
      <w:bookmarkStart w:id="8" w:name="_Toc75165301"/>
      <w:r w:rsidRPr="00F32C10">
        <w:rPr>
          <w:rFonts w:ascii="Arial" w:eastAsia="SimSun" w:hAnsi="Arial"/>
          <w:color w:val="000000"/>
          <w:sz w:val="28"/>
          <w:lang w:val="x-none"/>
        </w:rPr>
        <w:lastRenderedPageBreak/>
        <w:t>7</w:t>
      </w:r>
      <w:r w:rsidRPr="00F32C10">
        <w:rPr>
          <w:rFonts w:ascii="Arial" w:eastAsia="SimSun" w:hAnsi="Arial"/>
          <w:color w:val="000000"/>
          <w:sz w:val="28"/>
          <w:lang w:val="x-none"/>
        </w:rPr>
        <w:tab/>
        <w:t>Uplink Power control</w:t>
      </w:r>
    </w:p>
    <w:p w14:paraId="3AE4A733" w14:textId="77777777" w:rsidR="005C42B2" w:rsidRDefault="005C42B2" w:rsidP="008B4ED1">
      <w:pPr>
        <w:jc w:val="center"/>
        <w:rPr>
          <w:color w:val="FF0000"/>
          <w:sz w:val="28"/>
          <w:szCs w:val="28"/>
          <w:lang w:eastAsia="zh-CN"/>
        </w:rPr>
      </w:pPr>
      <w:bookmarkStart w:id="9" w:name="_Hlk109579450"/>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bookmarkEnd w:id="9"/>
    <w:p w14:paraId="710DEB67" w14:textId="77777777" w:rsidR="00DC6A85" w:rsidRPr="00DC6A85" w:rsidRDefault="00DC6A85" w:rsidP="00596596">
      <w:pPr>
        <w:jc w:val="both"/>
        <w:rPr>
          <w:rFonts w:eastAsia="SimSun"/>
          <w:lang w:eastAsia="ko-KR"/>
        </w:rPr>
      </w:pPr>
      <w:r w:rsidRPr="00DC6A85">
        <w:rPr>
          <w:rFonts w:eastAsia="SimSun"/>
          <w:lang w:eastAsia="ko-KR"/>
        </w:rPr>
        <w:t xml:space="preserve">In the remaining of this clause, if a UE is provided </w:t>
      </w:r>
      <w:proofErr w:type="spellStart"/>
      <w:r w:rsidRPr="00DC6A85">
        <w:rPr>
          <w:rFonts w:eastAsia="SimSun" w:cs="Times"/>
          <w:i/>
          <w:iCs/>
          <w:szCs w:val="18"/>
          <w:lang w:eastAsia="zh-CN"/>
        </w:rPr>
        <w:t>TCIState</w:t>
      </w:r>
      <w:proofErr w:type="spellEnd"/>
      <w:r w:rsidRPr="00DC6A85">
        <w:rPr>
          <w:rFonts w:eastAsia="SimSun" w:cs="Times"/>
          <w:iCs/>
          <w:szCs w:val="18"/>
          <w:lang w:eastAsia="zh-CN"/>
        </w:rPr>
        <w:t xml:space="preserve"> in</w:t>
      </w:r>
      <w:r w:rsidRPr="00DC6A85">
        <w:rPr>
          <w:rFonts w:eastAsia="SimSun"/>
        </w:rPr>
        <w:t xml:space="preserve"> </w:t>
      </w:r>
      <w:r w:rsidRPr="00DC6A85">
        <w:rPr>
          <w:rFonts w:eastAsia="SimSun" w:cs="Times"/>
          <w:i/>
          <w:szCs w:val="18"/>
          <w:lang w:eastAsia="zh-CN"/>
        </w:rPr>
        <w:t>dl-</w:t>
      </w:r>
      <w:proofErr w:type="spellStart"/>
      <w:r w:rsidRPr="00DC6A85">
        <w:rPr>
          <w:rFonts w:eastAsia="SimSun" w:cs="Times"/>
          <w:i/>
          <w:szCs w:val="18"/>
          <w:lang w:eastAsia="zh-CN"/>
        </w:rPr>
        <w:t>OrJoint</w:t>
      </w:r>
      <w:proofErr w:type="spellEnd"/>
      <w:r w:rsidRPr="00DC6A85">
        <w:rPr>
          <w:rFonts w:eastAsia="SimSun" w:cs="Times"/>
          <w:i/>
          <w:szCs w:val="18"/>
          <w:lang w:eastAsia="zh-CN"/>
        </w:rPr>
        <w:t>-</w:t>
      </w:r>
      <w:proofErr w:type="spellStart"/>
      <w:r w:rsidRPr="00DC6A85">
        <w:rPr>
          <w:rFonts w:eastAsia="SimSun" w:cs="Times"/>
          <w:i/>
          <w:szCs w:val="18"/>
          <w:lang w:eastAsia="zh-CN"/>
        </w:rPr>
        <w:t>TCIStateList</w:t>
      </w:r>
      <w:proofErr w:type="spellEnd"/>
      <w:r w:rsidRPr="00DC6A85">
        <w:rPr>
          <w:rFonts w:eastAsia="SimSun" w:cs="Times"/>
          <w:iCs/>
          <w:szCs w:val="18"/>
          <w:lang w:eastAsia="zh-CN"/>
        </w:rPr>
        <w:t xml:space="preserve"> </w:t>
      </w:r>
      <w:r w:rsidRPr="00DC6A85">
        <w:rPr>
          <w:rFonts w:eastAsia="SimSun" w:cs="Times"/>
          <w:iCs/>
          <w:szCs w:val="18"/>
          <w:lang w:val="en-US" w:eastAsia="zh-CN"/>
        </w:rPr>
        <w:t>or</w:t>
      </w:r>
      <w:r w:rsidRPr="00DC6A85">
        <w:rPr>
          <w:rFonts w:eastAsia="SimSun"/>
          <w:lang w:val="en-US"/>
        </w:rPr>
        <w:t xml:space="preserve"> </w:t>
      </w:r>
      <w:r w:rsidRPr="00DC6A85">
        <w:rPr>
          <w:rFonts w:eastAsia="SimSun"/>
          <w:i/>
          <w:iCs/>
          <w:lang w:val="en-US"/>
        </w:rPr>
        <w:t>UL-</w:t>
      </w:r>
      <w:proofErr w:type="spellStart"/>
      <w:r w:rsidRPr="00DC6A85">
        <w:rPr>
          <w:rFonts w:eastAsia="SimSun"/>
          <w:i/>
          <w:iCs/>
          <w:lang w:val="en-US"/>
        </w:rPr>
        <w:t>TCIstate</w:t>
      </w:r>
      <w:proofErr w:type="spellEnd"/>
      <w:r w:rsidRPr="00DC6A85">
        <w:rPr>
          <w:rFonts w:eastAsia="SimSun"/>
          <w:lang w:eastAsia="ko-KR"/>
        </w:rPr>
        <w:t xml:space="preserve"> and for an indicated </w:t>
      </w:r>
      <w:proofErr w:type="spellStart"/>
      <w:r w:rsidRPr="00DC6A85">
        <w:rPr>
          <w:rFonts w:eastAsia="SimSun" w:cs="Times"/>
          <w:i/>
          <w:iCs/>
          <w:szCs w:val="18"/>
          <w:lang w:eastAsia="zh-CN"/>
        </w:rPr>
        <w:t>TCIState</w:t>
      </w:r>
      <w:proofErr w:type="spellEnd"/>
      <w:r w:rsidRPr="00DC6A85">
        <w:rPr>
          <w:rFonts w:eastAsia="SimSun" w:cs="Times"/>
          <w:iCs/>
          <w:szCs w:val="18"/>
          <w:lang w:eastAsia="zh-CN"/>
        </w:rPr>
        <w:t xml:space="preserve"> </w:t>
      </w:r>
      <w:r w:rsidRPr="00DC6A85">
        <w:rPr>
          <w:rFonts w:eastAsia="SimSun" w:cs="Times"/>
          <w:iCs/>
          <w:szCs w:val="18"/>
          <w:lang w:val="en-US" w:eastAsia="zh-CN"/>
        </w:rPr>
        <w:t>or</w:t>
      </w:r>
      <w:r w:rsidRPr="00DC6A85">
        <w:rPr>
          <w:rFonts w:eastAsia="SimSun"/>
          <w:lang w:val="en-US"/>
        </w:rPr>
        <w:t xml:space="preserve"> </w:t>
      </w:r>
      <w:r w:rsidRPr="00DC6A85">
        <w:rPr>
          <w:rFonts w:eastAsia="SimSun"/>
          <w:i/>
          <w:iCs/>
          <w:lang w:val="en-US"/>
        </w:rPr>
        <w:t>UL-</w:t>
      </w:r>
      <w:proofErr w:type="spellStart"/>
      <w:r w:rsidRPr="00DC6A85">
        <w:rPr>
          <w:rFonts w:eastAsia="SimSun"/>
          <w:i/>
          <w:iCs/>
          <w:lang w:val="en-US"/>
        </w:rPr>
        <w:t>TCIstate</w:t>
      </w:r>
      <w:proofErr w:type="spellEnd"/>
      <w:r w:rsidRPr="00DC6A85">
        <w:rPr>
          <w:rFonts w:eastAsia="SimSun"/>
          <w:lang w:val="en-US"/>
        </w:rPr>
        <w:t xml:space="preserve"> as described in [6, TS 38.214]</w:t>
      </w:r>
      <w:r w:rsidRPr="00DC6A85">
        <w:rPr>
          <w:rFonts w:eastAsia="SimSun"/>
          <w:lang w:eastAsia="ko-KR"/>
        </w:rPr>
        <w:t xml:space="preserve"> </w:t>
      </w:r>
    </w:p>
    <w:p w14:paraId="3E0CB7FE" w14:textId="77777777" w:rsidR="00DC6A85" w:rsidRPr="00DC6A85" w:rsidRDefault="00DC6A85" w:rsidP="00596596">
      <w:pPr>
        <w:ind w:left="568" w:hanging="284"/>
        <w:jc w:val="both"/>
        <w:rPr>
          <w:rFonts w:eastAsia="SimSun"/>
          <w:lang w:val="en-US" w:eastAsia="ko-KR"/>
        </w:rPr>
      </w:pPr>
      <w:r w:rsidRPr="00DC6A85">
        <w:rPr>
          <w:rFonts w:eastAsia="SimSun"/>
          <w:lang w:val="x-none"/>
        </w:rPr>
        <w:t>-</w:t>
      </w:r>
      <w:r w:rsidRPr="00DC6A85">
        <w:rPr>
          <w:rFonts w:eastAsia="SimSun"/>
          <w:lang w:val="x-none"/>
        </w:rPr>
        <w:tab/>
      </w:r>
      <w:r w:rsidRPr="00DC6A85">
        <w:rPr>
          <w:rFonts w:eastAsia="SimSun"/>
          <w:lang w:val="en-US"/>
        </w:rPr>
        <w:t xml:space="preserve">in clauses 7.1.1, 7.2.1, and 7.3.1, the RS index </w:t>
      </w:r>
      <m:oMath>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lang w:val="x-none"/>
              </w:rPr>
              <m:t>d</m:t>
            </m:r>
          </m:sub>
        </m:sSub>
      </m:oMath>
      <w:r w:rsidRPr="00DC6A85">
        <w:rPr>
          <w:rFonts w:eastAsia="SimSun"/>
          <w:iCs/>
          <w:lang w:val="en-US"/>
        </w:rPr>
        <w:t xml:space="preserve"> for obtaining the downlink pathloss estimate for PUSCH, PUCCH, and SRS transmission is provided by </w:t>
      </w:r>
      <w:r w:rsidRPr="00DC6A85">
        <w:rPr>
          <w:rFonts w:eastAsia="SimSun"/>
          <w:i/>
          <w:lang w:val="en-US"/>
        </w:rPr>
        <w:t>PL-RS</w:t>
      </w:r>
      <w:r w:rsidRPr="00DC6A85">
        <w:rPr>
          <w:rFonts w:eastAsia="SimSun"/>
          <w:iCs/>
          <w:lang w:val="en-US"/>
        </w:rPr>
        <w:t xml:space="preserve"> associated with or included in the </w:t>
      </w:r>
      <w:r w:rsidRPr="00DC6A85">
        <w:rPr>
          <w:rFonts w:eastAsia="SimSun"/>
          <w:lang w:val="x-none" w:eastAsia="ko-KR"/>
        </w:rPr>
        <w:t xml:space="preserve">indicated </w:t>
      </w:r>
      <w:proofErr w:type="spellStart"/>
      <w:r w:rsidRPr="00DC6A85">
        <w:rPr>
          <w:rFonts w:eastAsia="SimSun" w:cs="Times"/>
          <w:i/>
          <w:iCs/>
          <w:szCs w:val="18"/>
          <w:lang w:val="x-none" w:eastAsia="zh-CN"/>
        </w:rPr>
        <w:t>TCIState</w:t>
      </w:r>
      <w:proofErr w:type="spellEnd"/>
      <w:r w:rsidRPr="00DC6A85">
        <w:rPr>
          <w:rFonts w:eastAsia="SimSun" w:cs="Times"/>
          <w:iCs/>
          <w:szCs w:val="18"/>
          <w:lang w:val="x-none" w:eastAsia="zh-CN"/>
        </w:rPr>
        <w:t xml:space="preserve"> </w:t>
      </w:r>
      <w:r w:rsidRPr="00DC6A85">
        <w:rPr>
          <w:rFonts w:eastAsia="SimSun" w:cs="Times"/>
          <w:iCs/>
          <w:szCs w:val="18"/>
          <w:lang w:val="en-US" w:eastAsia="zh-CN"/>
        </w:rPr>
        <w:t>or</w:t>
      </w:r>
      <w:r w:rsidRPr="00DC6A85">
        <w:rPr>
          <w:rFonts w:eastAsia="SimSun"/>
          <w:lang w:val="en-US"/>
        </w:rPr>
        <w:t xml:space="preserve"> </w:t>
      </w:r>
      <w:r w:rsidRPr="00DC6A85">
        <w:rPr>
          <w:rFonts w:eastAsia="SimSun"/>
          <w:i/>
          <w:iCs/>
          <w:lang w:val="en-US"/>
        </w:rPr>
        <w:t>UL-</w:t>
      </w:r>
      <w:proofErr w:type="spellStart"/>
      <w:r w:rsidRPr="00DC6A85">
        <w:rPr>
          <w:rFonts w:eastAsia="SimSun"/>
          <w:i/>
          <w:iCs/>
          <w:lang w:val="en-US"/>
        </w:rPr>
        <w:t>TCIstate</w:t>
      </w:r>
      <w:proofErr w:type="spellEnd"/>
      <w:r w:rsidRPr="00DC6A85">
        <w:rPr>
          <w:rFonts w:eastAsia="SimSun"/>
          <w:lang w:val="en-US"/>
        </w:rPr>
        <w:t xml:space="preserve"> except for SRS transmission that is not provided </w:t>
      </w:r>
      <w:proofErr w:type="spellStart"/>
      <w:r w:rsidRPr="00DC6A85">
        <w:rPr>
          <w:rFonts w:eastAsia="SimSun"/>
          <w:i/>
          <w:iCs/>
          <w:lang w:val="x-none"/>
        </w:rPr>
        <w:t>followUnifiedTCIstateSRS</w:t>
      </w:r>
      <w:proofErr w:type="spellEnd"/>
    </w:p>
    <w:p w14:paraId="08FB6292" w14:textId="77777777" w:rsidR="00DC6A85" w:rsidRPr="00DC6A85" w:rsidRDefault="00DC6A85" w:rsidP="00596596">
      <w:pPr>
        <w:ind w:left="568" w:hanging="284"/>
        <w:jc w:val="both"/>
        <w:rPr>
          <w:rFonts w:eastAsia="SimSun"/>
          <w:lang w:val="en-US" w:eastAsia="ko-KR"/>
        </w:rPr>
      </w:pPr>
      <w:r w:rsidRPr="00DC6A85">
        <w:rPr>
          <w:rFonts w:eastAsia="SimSun"/>
          <w:lang w:val="x-none"/>
        </w:rPr>
        <w:t>-</w:t>
      </w:r>
      <w:r w:rsidRPr="00DC6A85">
        <w:rPr>
          <w:rFonts w:eastAsia="SimSun"/>
          <w:lang w:val="x-none"/>
        </w:rPr>
        <w:tab/>
      </w:r>
      <w:r w:rsidRPr="00DC6A85">
        <w:rPr>
          <w:rFonts w:eastAsia="SimSun"/>
          <w:lang w:val="en-US"/>
        </w:rPr>
        <w:t xml:space="preserve">in clause 7.1.1, if </w:t>
      </w:r>
      <w:r w:rsidRPr="00DC6A85">
        <w:rPr>
          <w:rFonts w:eastAsia="SimSun"/>
          <w:i/>
          <w:lang w:val="x-none"/>
        </w:rPr>
        <w:t>p0AlphaSetforPUSCH</w:t>
      </w:r>
      <w:r w:rsidRPr="00DC6A85">
        <w:rPr>
          <w:rFonts w:eastAsia="SimSun"/>
          <w:lang w:val="en-US"/>
        </w:rPr>
        <w:t xml:space="preserve"> is provided, </w:t>
      </w:r>
      <w:r w:rsidRPr="00DC6A85">
        <w:rPr>
          <w:rFonts w:eastAsia="SimSun"/>
          <w:lang w:val="en-US" w:eastAsia="ko-KR"/>
        </w:rPr>
        <w:t xml:space="preserve">the values of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O_UE_P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j</m:t>
            </m:r>
          </m:e>
        </m:d>
      </m:oMath>
      <w:r w:rsidRPr="00DC6A85">
        <w:rPr>
          <w:rFonts w:eastAsia="SimSun"/>
          <w:lang w:val="en-US"/>
        </w:rPr>
        <w:t xml:space="preserve">, </w:t>
      </w:r>
      <m:oMath>
        <m:sSub>
          <m:sSubPr>
            <m:ctrlPr>
              <w:rPr>
                <w:rFonts w:ascii="Cambria Math" w:eastAsia="SimSun" w:hAnsi="Cambria Math"/>
                <w:iCs/>
                <w:lang w:val="x-none"/>
              </w:rPr>
            </m:ctrlPr>
          </m:sSubPr>
          <m:e>
            <m:r>
              <w:rPr>
                <w:rFonts w:ascii="Cambria Math" w:eastAsia="SimSun" w:hAnsi="Cambria Math"/>
                <w:lang w:val="x-none"/>
              </w:rPr>
              <m:t>α</m:t>
            </m:r>
          </m:e>
          <m:sub>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j</m:t>
            </m:r>
          </m:e>
        </m:d>
      </m:oMath>
      <w:r w:rsidRPr="00DC6A85">
        <w:rPr>
          <w:rFonts w:eastAsia="SimSun"/>
          <w:lang w:val="en-US"/>
        </w:rPr>
        <w:t xml:space="preserve">, and the </w:t>
      </w:r>
      <w:r w:rsidRPr="00DC6A85">
        <w:rPr>
          <w:rFonts w:eastAsia="SimSun"/>
          <w:lang w:val="x-none"/>
        </w:rPr>
        <w:t xml:space="preserve">PUSCH power control adjustment state </w:t>
      </w:r>
      <m:oMath>
        <m:r>
          <w:rPr>
            <w:rFonts w:ascii="Cambria Math" w:eastAsia="SimSun" w:hAnsi="Cambria Math"/>
            <w:lang w:val="en-US"/>
          </w:rPr>
          <m:t>l</m:t>
        </m:r>
      </m:oMath>
      <w:r w:rsidRPr="00DC6A85">
        <w:rPr>
          <w:rFonts w:eastAsia="SimSun"/>
          <w:lang w:val="en-US"/>
        </w:rPr>
        <w:t xml:space="preserve"> are provided by </w:t>
      </w:r>
      <w:r w:rsidRPr="00DC6A85">
        <w:rPr>
          <w:rFonts w:eastAsia="SimSun"/>
          <w:i/>
          <w:lang w:val="x-none"/>
        </w:rPr>
        <w:t>p0AlphaSetforPUSCH</w:t>
      </w:r>
      <w:r w:rsidRPr="00DC6A85">
        <w:rPr>
          <w:rFonts w:eastAsia="SimSun"/>
          <w:lang w:val="en-US"/>
        </w:rPr>
        <w:t xml:space="preserve"> associated with the indicated </w:t>
      </w:r>
      <w:proofErr w:type="spellStart"/>
      <w:r w:rsidRPr="00DC6A85">
        <w:rPr>
          <w:rFonts w:eastAsia="SimSun" w:cs="Times"/>
          <w:i/>
          <w:iCs/>
          <w:szCs w:val="18"/>
          <w:lang w:val="x-none" w:eastAsia="zh-CN"/>
        </w:rPr>
        <w:t>TCIState</w:t>
      </w:r>
      <w:proofErr w:type="spellEnd"/>
      <w:r w:rsidRPr="00DC6A85">
        <w:rPr>
          <w:rFonts w:eastAsia="SimSun" w:cs="Times"/>
          <w:iCs/>
          <w:szCs w:val="18"/>
          <w:lang w:val="x-none" w:eastAsia="zh-CN"/>
        </w:rPr>
        <w:t xml:space="preserve"> </w:t>
      </w:r>
      <w:r w:rsidRPr="00DC6A85">
        <w:rPr>
          <w:rFonts w:eastAsia="SimSun" w:cs="Times"/>
          <w:iCs/>
          <w:szCs w:val="18"/>
          <w:lang w:val="en-US" w:eastAsia="zh-CN"/>
        </w:rPr>
        <w:t>or</w:t>
      </w:r>
      <w:r w:rsidRPr="00DC6A85">
        <w:rPr>
          <w:rFonts w:eastAsia="SimSun"/>
          <w:lang w:val="en-US"/>
        </w:rPr>
        <w:t xml:space="preserve"> </w:t>
      </w:r>
      <w:r w:rsidRPr="00DC6A85">
        <w:rPr>
          <w:rFonts w:eastAsia="SimSun"/>
          <w:i/>
          <w:iCs/>
          <w:lang w:val="en-US"/>
        </w:rPr>
        <w:t>UL-</w:t>
      </w:r>
      <w:proofErr w:type="spellStart"/>
      <w:r w:rsidRPr="00DC6A85">
        <w:rPr>
          <w:rFonts w:eastAsia="SimSun"/>
          <w:i/>
          <w:iCs/>
          <w:lang w:val="en-US"/>
        </w:rPr>
        <w:t>TCIstate</w:t>
      </w:r>
      <w:proofErr w:type="spellEnd"/>
    </w:p>
    <w:p w14:paraId="2F011F9B" w14:textId="77777777" w:rsidR="00DC6A85" w:rsidRPr="00DC6A85" w:rsidRDefault="00DC6A85" w:rsidP="00596596">
      <w:pPr>
        <w:ind w:left="568" w:hanging="284"/>
        <w:jc w:val="both"/>
        <w:rPr>
          <w:rFonts w:eastAsia="SimSun"/>
          <w:lang w:val="en-US"/>
        </w:rPr>
      </w:pPr>
      <w:r w:rsidRPr="00DC6A85">
        <w:rPr>
          <w:rFonts w:eastAsia="SimSun"/>
          <w:lang w:val="x-none"/>
        </w:rPr>
        <w:t>-</w:t>
      </w:r>
      <w:r w:rsidRPr="00DC6A85">
        <w:rPr>
          <w:rFonts w:eastAsia="SimSun"/>
          <w:lang w:val="x-none"/>
        </w:rPr>
        <w:tab/>
      </w:r>
      <w:r w:rsidRPr="00DC6A85">
        <w:rPr>
          <w:rFonts w:eastAsia="SimSun"/>
          <w:lang w:val="en-US"/>
        </w:rPr>
        <w:t xml:space="preserve">in clause 7.2.1, if </w:t>
      </w:r>
      <w:r w:rsidRPr="00DC6A85">
        <w:rPr>
          <w:rFonts w:eastAsia="SimSun"/>
          <w:i/>
          <w:lang w:val="x-none"/>
        </w:rPr>
        <w:t>p0AlphaSetforPUCCH</w:t>
      </w:r>
      <w:r w:rsidRPr="00DC6A85">
        <w:rPr>
          <w:rFonts w:eastAsia="SimSun"/>
          <w:lang w:val="en-US"/>
        </w:rPr>
        <w:t xml:space="preserve"> is provided, </w:t>
      </w:r>
      <w:r w:rsidRPr="00DC6A85">
        <w:rPr>
          <w:rFonts w:eastAsia="SimSun"/>
          <w:lang w:val="en-US" w:eastAsia="ko-KR"/>
        </w:rPr>
        <w:t xml:space="preserve">the values of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O_P</m:t>
            </m:r>
            <m:r>
              <m:rPr>
                <m:nor/>
              </m:rPr>
              <w:rPr>
                <w:rFonts w:ascii="Cambria Math" w:eastAsia="SimSun"/>
                <w:iCs/>
                <w:lang w:val="x-none"/>
              </w:rPr>
              <m:t>U</m:t>
            </m:r>
            <m:r>
              <m:rPr>
                <m:nor/>
              </m:rPr>
              <w:rPr>
                <w:rFonts w:ascii="Cambria Math" w:eastAsia="SimSun"/>
                <w:iCs/>
                <w:lang w:val="en-US"/>
              </w:rPr>
              <m:t>C</m:t>
            </m:r>
            <m:r>
              <m:rPr>
                <m:nor/>
              </m:rPr>
              <w:rPr>
                <w:rFonts w:ascii="Cambria Math" w:eastAsia="SimSun"/>
                <w:iCs/>
                <w:lang w:val="x-none"/>
              </w:rPr>
              <m:t>CH</m:t>
            </m:r>
            <m:r>
              <m:rPr>
                <m:sty m:val="p"/>
              </m:rPr>
              <w:rPr>
                <w:rFonts w:ascii="Cambria Math" w:eastAsia="SimSun"/>
                <w:lang w:val="x-none"/>
              </w:rPr>
              <m:t>,</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lang w:val="x-none"/>
                  </w:rPr>
                  <m:t>u</m:t>
                </m:r>
              </m:sub>
            </m:sSub>
          </m:e>
        </m:d>
      </m:oMath>
      <w:r w:rsidRPr="00DC6A85">
        <w:rPr>
          <w:rFonts w:eastAsia="SimSun"/>
          <w:lang w:val="en-US"/>
        </w:rPr>
        <w:t xml:space="preserve"> and the </w:t>
      </w:r>
      <w:r w:rsidRPr="00DC6A85">
        <w:rPr>
          <w:rFonts w:eastAsia="SimSun"/>
          <w:lang w:val="x-none"/>
        </w:rPr>
        <w:t>PU</w:t>
      </w:r>
      <w:r w:rsidRPr="00DC6A85">
        <w:rPr>
          <w:rFonts w:eastAsia="SimSun"/>
          <w:lang w:val="en-US"/>
        </w:rPr>
        <w:t>C</w:t>
      </w:r>
      <w:r w:rsidRPr="00DC6A85">
        <w:rPr>
          <w:rFonts w:eastAsia="SimSun"/>
          <w:lang w:val="x-none"/>
        </w:rPr>
        <w:t xml:space="preserve">CH power control adjustment state </w:t>
      </w:r>
      <m:oMath>
        <m:r>
          <w:rPr>
            <w:rFonts w:ascii="Cambria Math" w:eastAsia="SimSun" w:hAnsi="Cambria Math"/>
            <w:lang w:val="en-US"/>
          </w:rPr>
          <m:t>l</m:t>
        </m:r>
      </m:oMath>
      <w:r w:rsidRPr="00DC6A85">
        <w:rPr>
          <w:rFonts w:eastAsia="SimSun"/>
          <w:lang w:val="en-US"/>
        </w:rPr>
        <w:t xml:space="preserve"> are provided by </w:t>
      </w:r>
      <w:r w:rsidRPr="00DC6A85">
        <w:rPr>
          <w:rFonts w:eastAsia="SimSun"/>
          <w:i/>
          <w:lang w:val="x-none"/>
        </w:rPr>
        <w:t>p0AlphaSetforPUCCH</w:t>
      </w:r>
      <w:r w:rsidRPr="00DC6A85">
        <w:rPr>
          <w:rFonts w:eastAsia="SimSun"/>
          <w:lang w:val="en-US"/>
        </w:rPr>
        <w:t xml:space="preserve"> associated with the indicated </w:t>
      </w:r>
      <w:proofErr w:type="spellStart"/>
      <w:r w:rsidRPr="00DC6A85">
        <w:rPr>
          <w:rFonts w:eastAsia="SimSun" w:cs="Times"/>
          <w:i/>
          <w:iCs/>
          <w:szCs w:val="18"/>
          <w:lang w:val="x-none" w:eastAsia="zh-CN"/>
        </w:rPr>
        <w:t>TCIState</w:t>
      </w:r>
      <w:proofErr w:type="spellEnd"/>
      <w:r w:rsidRPr="00DC6A85">
        <w:rPr>
          <w:rFonts w:eastAsia="SimSun" w:cs="Times"/>
          <w:iCs/>
          <w:szCs w:val="18"/>
          <w:lang w:val="x-none" w:eastAsia="zh-CN"/>
        </w:rPr>
        <w:t xml:space="preserve"> </w:t>
      </w:r>
      <w:r w:rsidRPr="00DC6A85">
        <w:rPr>
          <w:rFonts w:eastAsia="SimSun" w:cs="Times"/>
          <w:iCs/>
          <w:szCs w:val="18"/>
          <w:lang w:val="en-US" w:eastAsia="zh-CN"/>
        </w:rPr>
        <w:t>or</w:t>
      </w:r>
      <w:r w:rsidRPr="00DC6A85">
        <w:rPr>
          <w:rFonts w:eastAsia="SimSun"/>
          <w:lang w:val="en-US"/>
        </w:rPr>
        <w:t xml:space="preserve"> </w:t>
      </w:r>
      <w:r w:rsidRPr="00DC6A85">
        <w:rPr>
          <w:rFonts w:eastAsia="SimSun"/>
          <w:i/>
          <w:iCs/>
          <w:lang w:val="en-US"/>
        </w:rPr>
        <w:t>UL-</w:t>
      </w:r>
      <w:proofErr w:type="spellStart"/>
      <w:r w:rsidRPr="00DC6A85">
        <w:rPr>
          <w:rFonts w:eastAsia="SimSun"/>
          <w:i/>
          <w:iCs/>
          <w:lang w:val="en-US"/>
        </w:rPr>
        <w:t>TCIstate</w:t>
      </w:r>
      <w:proofErr w:type="spellEnd"/>
    </w:p>
    <w:p w14:paraId="5926495C" w14:textId="77777777" w:rsidR="00DC6A85" w:rsidRPr="00DC6A85" w:rsidRDefault="00DC6A85" w:rsidP="00596596">
      <w:pPr>
        <w:ind w:left="568" w:hanging="284"/>
        <w:jc w:val="both"/>
        <w:rPr>
          <w:rFonts w:eastAsia="SimSun"/>
          <w:lang w:val="en-US"/>
        </w:rPr>
      </w:pPr>
      <w:r w:rsidRPr="00DC6A85">
        <w:rPr>
          <w:rFonts w:eastAsia="SimSun"/>
          <w:lang w:val="x-none"/>
        </w:rPr>
        <w:t>-</w:t>
      </w:r>
      <w:r w:rsidRPr="00DC6A85">
        <w:rPr>
          <w:rFonts w:eastAsia="SimSun"/>
          <w:lang w:val="x-none"/>
        </w:rPr>
        <w:tab/>
      </w:r>
      <w:r w:rsidRPr="00DC6A85">
        <w:rPr>
          <w:rFonts w:eastAsia="SimSun"/>
          <w:lang w:val="en-US"/>
        </w:rPr>
        <w:t xml:space="preserve">in clause 7.3.1, if </w:t>
      </w:r>
      <w:r w:rsidRPr="00DC6A85">
        <w:rPr>
          <w:rFonts w:eastAsia="SimSun"/>
          <w:i/>
          <w:lang w:val="x-none"/>
        </w:rPr>
        <w:t>p0AlphaSetforSRS</w:t>
      </w:r>
      <w:r w:rsidRPr="00DC6A85">
        <w:rPr>
          <w:rFonts w:eastAsia="SimSun"/>
          <w:lang w:val="en-US"/>
        </w:rPr>
        <w:t xml:space="preserve"> is provided, </w:t>
      </w:r>
    </w:p>
    <w:p w14:paraId="2CD93646" w14:textId="77777777" w:rsidR="00DC6A85" w:rsidRPr="00DC6A85" w:rsidRDefault="00DC6A85" w:rsidP="00596596">
      <w:pPr>
        <w:ind w:left="851" w:hanging="284"/>
        <w:jc w:val="both"/>
        <w:rPr>
          <w:rFonts w:eastAsia="SimSun"/>
          <w:lang w:val="x-none"/>
        </w:rPr>
      </w:pPr>
      <w:r w:rsidRPr="00DC6A85">
        <w:rPr>
          <w:rFonts w:eastAsia="SimSun"/>
          <w:lang w:val="x-none"/>
        </w:rPr>
        <w:t>-</w:t>
      </w:r>
      <w:r w:rsidRPr="00DC6A85">
        <w:rPr>
          <w:rFonts w:eastAsia="SimSun"/>
          <w:lang w:val="x-none"/>
        </w:rPr>
        <w:tab/>
        <w:t xml:space="preserve">if </w:t>
      </w:r>
      <w:proofErr w:type="spellStart"/>
      <w:r w:rsidRPr="00DC6A85">
        <w:rPr>
          <w:rFonts w:eastAsia="SimSun"/>
          <w:i/>
          <w:iCs/>
          <w:lang w:val="x-none"/>
        </w:rPr>
        <w:t>followUnifiedTCIstateSRS</w:t>
      </w:r>
      <w:proofErr w:type="spellEnd"/>
      <w:r w:rsidRPr="00DC6A85">
        <w:rPr>
          <w:rFonts w:eastAsia="SimSun"/>
          <w:lang w:val="x-none"/>
        </w:rPr>
        <w:t xml:space="preserve"> is provided for a SRS resource set, </w:t>
      </w:r>
      <w:r w:rsidRPr="00DC6A85">
        <w:rPr>
          <w:rFonts w:eastAsia="SimSun"/>
          <w:lang w:val="x-none" w:eastAsia="ko-KR"/>
        </w:rPr>
        <w:t xml:space="preserve">the values of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x-none"/>
              </w:rPr>
              <m:t>O_SRS</m:t>
            </m:r>
            <m:r>
              <m:rPr>
                <m:sty m:val="p"/>
              </m:rPr>
              <w:rPr>
                <w:rFonts w:ascii="Cambria Math" w:eastAsia="SimSun"/>
                <w:lang w:val="x-none"/>
              </w:rPr>
              <m:t>,</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lang w:val="x-none"/>
                  </w:rPr>
                  <m:t>s</m:t>
                </m:r>
              </m:sub>
            </m:sSub>
          </m:e>
        </m:d>
      </m:oMath>
      <w:r w:rsidRPr="00DC6A85">
        <w:rPr>
          <w:rFonts w:eastAsia="SimSun"/>
          <w:lang w:val="x-none"/>
        </w:rPr>
        <w:t xml:space="preserve">, </w:t>
      </w:r>
      <m:oMath>
        <m:sSub>
          <m:sSubPr>
            <m:ctrlPr>
              <w:rPr>
                <w:rFonts w:ascii="Cambria Math" w:eastAsia="SimSun" w:hAnsi="Cambria Math"/>
                <w:iCs/>
                <w:lang w:val="x-none"/>
              </w:rPr>
            </m:ctrlPr>
          </m:sSubPr>
          <m:e>
            <m:r>
              <w:rPr>
                <w:rFonts w:ascii="Cambria Math" w:eastAsia="SimSun" w:hAnsi="Cambria Math"/>
                <w:lang w:val="x-none"/>
              </w:rPr>
              <m:t>α</m:t>
            </m:r>
          </m:e>
          <m:sub>
            <m:r>
              <m:rPr>
                <m:sty m:val="p"/>
              </m:rPr>
              <w:rPr>
                <w:rFonts w:ascii="Cambria Math" w:eastAsia="SimSun"/>
                <w:lang w:val="x-none"/>
              </w:rPr>
              <m:t>SRS</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lang w:val="x-none"/>
                  </w:rPr>
                  <m:t>s</m:t>
                </m:r>
              </m:sub>
            </m:sSub>
          </m:e>
        </m:d>
      </m:oMath>
      <w:r w:rsidRPr="00DC6A85">
        <w:rPr>
          <w:rFonts w:eastAsia="SimSun"/>
          <w:lang w:val="x-none"/>
        </w:rPr>
        <w:t xml:space="preserve">, and SRS power control adjustment state </w:t>
      </w:r>
      <m:oMath>
        <m:r>
          <w:rPr>
            <w:rFonts w:ascii="Cambria Math" w:eastAsia="SimSun" w:hAnsi="Cambria Math"/>
            <w:lang w:val="x-none"/>
          </w:rPr>
          <m:t>l</m:t>
        </m:r>
      </m:oMath>
      <w:r w:rsidRPr="00DC6A85">
        <w:rPr>
          <w:rFonts w:eastAsia="SimSun"/>
          <w:lang w:val="x-none"/>
        </w:rPr>
        <w:t xml:space="preserve"> are provided by </w:t>
      </w:r>
      <w:r w:rsidRPr="00DC6A85">
        <w:rPr>
          <w:rFonts w:eastAsia="SimSun"/>
          <w:i/>
          <w:lang w:val="x-none"/>
        </w:rPr>
        <w:t>p0AlphaSetforSRS</w:t>
      </w:r>
      <w:r w:rsidRPr="00DC6A85">
        <w:rPr>
          <w:rFonts w:eastAsia="SimSun"/>
          <w:lang w:val="x-none"/>
        </w:rPr>
        <w:t xml:space="preserve"> associated with the indicated </w:t>
      </w:r>
      <w:proofErr w:type="spellStart"/>
      <w:r w:rsidRPr="00DC6A85">
        <w:rPr>
          <w:rFonts w:eastAsia="SimSun"/>
          <w:i/>
          <w:iCs/>
          <w:lang w:val="x-none"/>
        </w:rPr>
        <w:t>TCIState</w:t>
      </w:r>
      <w:proofErr w:type="spellEnd"/>
      <w:r w:rsidRPr="00DC6A85">
        <w:rPr>
          <w:rFonts w:eastAsia="SimSun"/>
          <w:lang w:val="x-none"/>
        </w:rPr>
        <w:t xml:space="preserve"> or </w:t>
      </w:r>
      <w:r w:rsidRPr="00DC6A85">
        <w:rPr>
          <w:rFonts w:eastAsia="SimSun"/>
          <w:i/>
          <w:iCs/>
          <w:lang w:val="x-none"/>
        </w:rPr>
        <w:t>UL-</w:t>
      </w:r>
      <w:proofErr w:type="spellStart"/>
      <w:r w:rsidRPr="00DC6A85">
        <w:rPr>
          <w:rFonts w:eastAsia="SimSun"/>
          <w:i/>
          <w:iCs/>
          <w:lang w:val="x-none"/>
        </w:rPr>
        <w:t>TCIState</w:t>
      </w:r>
      <w:proofErr w:type="spellEnd"/>
    </w:p>
    <w:p w14:paraId="7BB94B8B" w14:textId="0B6BA1E0" w:rsidR="000B0A78" w:rsidRPr="00F415B1" w:rsidRDefault="00DC6A85" w:rsidP="00596596">
      <w:pPr>
        <w:ind w:left="851" w:hanging="284"/>
        <w:jc w:val="both"/>
        <w:rPr>
          <w:lang w:eastAsia="ko-KR"/>
        </w:rPr>
      </w:pPr>
      <w:r w:rsidRPr="00DC6A85">
        <w:rPr>
          <w:rFonts w:eastAsia="SimSun"/>
          <w:lang w:val="x-none"/>
        </w:rPr>
        <w:t>-</w:t>
      </w:r>
      <w:r w:rsidRPr="00DC6A85">
        <w:rPr>
          <w:rFonts w:eastAsia="SimSun"/>
          <w:lang w:val="x-none"/>
        </w:rPr>
        <w:tab/>
        <w:t xml:space="preserve">else, if </w:t>
      </w:r>
      <w:proofErr w:type="spellStart"/>
      <w:r w:rsidRPr="00DC6A85">
        <w:rPr>
          <w:rFonts w:eastAsia="SimSun"/>
          <w:i/>
          <w:iCs/>
          <w:lang w:val="x-none"/>
        </w:rPr>
        <w:t>followUnifiedTCIstateSRS</w:t>
      </w:r>
      <w:proofErr w:type="spellEnd"/>
      <w:r w:rsidRPr="00DC6A85">
        <w:rPr>
          <w:rFonts w:eastAsia="SimSun"/>
          <w:lang w:val="x-none"/>
        </w:rPr>
        <w:t xml:space="preserve"> is not provided for a SRS resource set and for a SRS resource from the SRS resource set</w:t>
      </w:r>
      <w:r w:rsidRPr="00DC6A85">
        <w:rPr>
          <w:rFonts w:eastAsia="SimSun"/>
        </w:rPr>
        <w:t>,</w:t>
      </w:r>
      <w:r w:rsidRPr="00DC6A85">
        <w:rPr>
          <w:rFonts w:eastAsia="SimSun"/>
          <w:lang w:val="x-none" w:eastAsia="ko-KR"/>
        </w:rPr>
        <w:t xml:space="preserve"> the values of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x-none"/>
              </w:rPr>
              <m:t>O_SRS</m:t>
            </m:r>
            <m:r>
              <m:rPr>
                <m:sty m:val="p"/>
              </m:rPr>
              <w:rPr>
                <w:rFonts w:ascii="Cambria Math" w:eastAsia="SimSun"/>
                <w:lang w:val="x-none"/>
              </w:rPr>
              <m:t>,</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lang w:val="x-none"/>
                  </w:rPr>
                  <m:t>s</m:t>
                </m:r>
              </m:sub>
            </m:sSub>
          </m:e>
        </m:d>
      </m:oMath>
      <w:r w:rsidRPr="00DC6A85">
        <w:rPr>
          <w:rFonts w:eastAsia="SimSun"/>
          <w:lang w:val="x-none"/>
        </w:rPr>
        <w:t xml:space="preserve">, </w:t>
      </w:r>
      <m:oMath>
        <m:sSub>
          <m:sSubPr>
            <m:ctrlPr>
              <w:rPr>
                <w:rFonts w:ascii="Cambria Math" w:eastAsia="SimSun" w:hAnsi="Cambria Math"/>
                <w:iCs/>
                <w:lang w:val="x-none"/>
              </w:rPr>
            </m:ctrlPr>
          </m:sSubPr>
          <m:e>
            <m:r>
              <w:rPr>
                <w:rFonts w:ascii="Cambria Math" w:eastAsia="SimSun" w:hAnsi="Cambria Math"/>
                <w:lang w:val="x-none"/>
              </w:rPr>
              <m:t>α</m:t>
            </m:r>
          </m:e>
          <m:sub>
            <m:r>
              <m:rPr>
                <m:sty m:val="p"/>
              </m:rPr>
              <w:rPr>
                <w:rFonts w:ascii="Cambria Math" w:eastAsia="SimSun"/>
                <w:lang w:val="x-none"/>
              </w:rPr>
              <m:t>SRS</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lang w:val="x-none"/>
                  </w:rPr>
                  <m:t>s</m:t>
                </m:r>
              </m:sub>
            </m:sSub>
          </m:e>
        </m:d>
      </m:oMath>
      <w:r w:rsidRPr="00DC6A85">
        <w:rPr>
          <w:rFonts w:eastAsia="SimSun"/>
          <w:lang w:val="x-none"/>
        </w:rPr>
        <w:t xml:space="preserve">, and SRS power control adjustment state </w:t>
      </w:r>
      <m:oMath>
        <m:r>
          <w:rPr>
            <w:rFonts w:ascii="Cambria Math" w:eastAsia="SimSun" w:hAnsi="Cambria Math"/>
            <w:lang w:val="x-none"/>
          </w:rPr>
          <m:t>l</m:t>
        </m:r>
      </m:oMath>
      <w:r w:rsidRPr="00DC6A85">
        <w:rPr>
          <w:rFonts w:eastAsia="SimSun"/>
          <w:lang w:val="x-none"/>
        </w:rPr>
        <w:t xml:space="preserve"> are provided by </w:t>
      </w:r>
      <w:r w:rsidRPr="00DC6A85">
        <w:rPr>
          <w:rFonts w:eastAsia="SimSun"/>
          <w:i/>
          <w:lang w:val="x-none"/>
        </w:rPr>
        <w:t>p0AlphaSetforSRS</w:t>
      </w:r>
      <w:r w:rsidRPr="00DC6A85">
        <w:rPr>
          <w:rFonts w:eastAsia="SimSun"/>
          <w:lang w:val="x-none"/>
        </w:rPr>
        <w:t xml:space="preserve"> associated with </w:t>
      </w:r>
      <w:proofErr w:type="spellStart"/>
      <w:r w:rsidRPr="00DC6A85">
        <w:rPr>
          <w:rFonts w:eastAsia="SimSun"/>
          <w:i/>
          <w:iCs/>
          <w:lang w:val="en-US"/>
        </w:rPr>
        <w:t>TCIState</w:t>
      </w:r>
      <w:proofErr w:type="spellEnd"/>
      <w:r w:rsidRPr="00DC6A85">
        <w:rPr>
          <w:rFonts w:eastAsia="SimSun"/>
          <w:lang w:val="en-US"/>
        </w:rPr>
        <w:t xml:space="preserve"> or </w:t>
      </w:r>
      <w:r w:rsidRPr="00DC6A85">
        <w:rPr>
          <w:rFonts w:eastAsia="SimSun"/>
          <w:i/>
          <w:iCs/>
          <w:lang w:val="en-US"/>
        </w:rPr>
        <w:t>UL-</w:t>
      </w:r>
      <w:proofErr w:type="spellStart"/>
      <w:r w:rsidRPr="00DC6A85">
        <w:rPr>
          <w:rFonts w:eastAsia="SimSun"/>
          <w:i/>
          <w:iCs/>
          <w:lang w:val="en-US"/>
        </w:rPr>
        <w:t>TCIState</w:t>
      </w:r>
      <w:proofErr w:type="spellEnd"/>
      <w:r w:rsidRPr="00DC6A85">
        <w:rPr>
          <w:rFonts w:eastAsia="SimSun"/>
          <w:i/>
          <w:iCs/>
          <w:lang w:val="en-US"/>
        </w:rPr>
        <w:t xml:space="preserve"> </w:t>
      </w:r>
      <w:r w:rsidRPr="00DC6A85">
        <w:rPr>
          <w:rFonts w:eastAsia="SimSun"/>
          <w:lang w:val="en-US"/>
        </w:rPr>
        <w:t xml:space="preserve">of an SRS resource with lowest </w:t>
      </w:r>
      <w:r w:rsidRPr="00DC6A85">
        <w:rPr>
          <w:rFonts w:eastAsia="SimSun"/>
          <w:i/>
          <w:iCs/>
          <w:lang w:val="en-US"/>
        </w:rPr>
        <w:t>SRS-</w:t>
      </w:r>
      <w:proofErr w:type="spellStart"/>
      <w:r w:rsidRPr="00DC6A85">
        <w:rPr>
          <w:rFonts w:eastAsia="SimSun"/>
          <w:i/>
          <w:iCs/>
          <w:lang w:val="en-US"/>
        </w:rPr>
        <w:t>ResourceId</w:t>
      </w:r>
      <w:proofErr w:type="spellEnd"/>
      <w:r w:rsidRPr="00DC6A85">
        <w:rPr>
          <w:rFonts w:eastAsia="SimSun"/>
          <w:lang w:val="en-US"/>
        </w:rPr>
        <w:t xml:space="preserve"> in the SRS resource set and a RS index </w:t>
      </w:r>
      <m:oMath>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lang w:val="x-none"/>
              </w:rPr>
              <m:t>d</m:t>
            </m:r>
          </m:sub>
        </m:sSub>
      </m:oMath>
      <w:r w:rsidRPr="00DC6A85">
        <w:rPr>
          <w:rFonts w:eastAsia="SimSun"/>
          <w:iCs/>
          <w:lang w:val="en-US"/>
        </w:rPr>
        <w:t xml:space="preserve"> </w:t>
      </w:r>
      <w:r w:rsidRPr="00DC6A85">
        <w:rPr>
          <w:rFonts w:eastAsia="SimSun"/>
          <w:lang w:val="en-US"/>
        </w:rPr>
        <w:t xml:space="preserve">for obtaining a pathloss estimate for the SRS transmission is provided by PL-RS associated with or included in the </w:t>
      </w:r>
      <w:proofErr w:type="spellStart"/>
      <w:r w:rsidRPr="00DC6A85">
        <w:rPr>
          <w:rFonts w:eastAsia="SimSun"/>
          <w:i/>
          <w:iCs/>
          <w:lang w:val="en-US"/>
        </w:rPr>
        <w:t>TCIState</w:t>
      </w:r>
      <w:proofErr w:type="spellEnd"/>
      <w:r w:rsidRPr="00DC6A85">
        <w:rPr>
          <w:rFonts w:eastAsia="SimSun"/>
          <w:lang w:val="en-US"/>
        </w:rPr>
        <w:t xml:space="preserve"> or </w:t>
      </w:r>
      <w:r w:rsidRPr="00DC6A85">
        <w:rPr>
          <w:rFonts w:eastAsia="SimSun"/>
          <w:i/>
          <w:iCs/>
          <w:lang w:val="en-US"/>
        </w:rPr>
        <w:t>UL-</w:t>
      </w:r>
      <w:proofErr w:type="spellStart"/>
      <w:r w:rsidRPr="00DC6A85">
        <w:rPr>
          <w:rFonts w:eastAsia="SimSun"/>
          <w:i/>
          <w:iCs/>
          <w:lang w:val="en-US"/>
        </w:rPr>
        <w:t>TCIState</w:t>
      </w:r>
      <w:proofErr w:type="spellEnd"/>
      <w:r w:rsidRPr="00DC6A85">
        <w:rPr>
          <w:rFonts w:eastAsia="SimSun"/>
          <w:lang w:val="en-US"/>
        </w:rPr>
        <w:t xml:space="preserve"> of an SRS resource with lowest </w:t>
      </w:r>
      <w:r w:rsidRPr="00DC6A85">
        <w:rPr>
          <w:rFonts w:eastAsia="SimSun"/>
          <w:i/>
          <w:iCs/>
          <w:lang w:val="en-US"/>
        </w:rPr>
        <w:t>SRS-</w:t>
      </w:r>
      <w:proofErr w:type="spellStart"/>
      <w:r w:rsidRPr="00DC6A85">
        <w:rPr>
          <w:rFonts w:eastAsia="SimSun"/>
          <w:i/>
          <w:iCs/>
          <w:lang w:val="en-US"/>
        </w:rPr>
        <w:t>ResourceId</w:t>
      </w:r>
      <w:proofErr w:type="spellEnd"/>
      <w:r w:rsidRPr="00DC6A85">
        <w:rPr>
          <w:rFonts w:eastAsia="SimSun"/>
          <w:lang w:val="en-US"/>
        </w:rPr>
        <w:t xml:space="preserve"> in the SRS resource set</w:t>
      </w:r>
      <w:r w:rsidR="000B0A78" w:rsidRPr="000B0A78">
        <w:rPr>
          <w:color w:val="FF0000"/>
          <w:u w:val="single"/>
        </w:rPr>
        <w:t xml:space="preserve">. If two SRS resource sets are configured by higher layer parameter </w:t>
      </w:r>
      <w:proofErr w:type="spellStart"/>
      <w:r w:rsidR="000B0A78" w:rsidRPr="008B4ED1">
        <w:rPr>
          <w:i/>
          <w:iCs/>
          <w:color w:val="FF0000"/>
          <w:u w:val="single"/>
        </w:rPr>
        <w:t>srs-ResourceSetToAddModList</w:t>
      </w:r>
      <w:proofErr w:type="spellEnd"/>
      <w:r w:rsidR="000B0A78" w:rsidRPr="000B0A78">
        <w:rPr>
          <w:color w:val="FF0000"/>
          <w:u w:val="single"/>
        </w:rPr>
        <w:t xml:space="preserve"> and </w:t>
      </w:r>
      <w:r w:rsidR="000B0A78" w:rsidRPr="008B4ED1">
        <w:rPr>
          <w:i/>
          <w:iCs/>
          <w:color w:val="FF0000"/>
          <w:u w:val="single"/>
        </w:rPr>
        <w:t>srs-ResourceSetToAddModListDCI-0-2</w:t>
      </w:r>
      <w:r w:rsidR="000B0A78" w:rsidRPr="000B0A78">
        <w:rPr>
          <w:color w:val="FF0000"/>
          <w:u w:val="single"/>
        </w:rPr>
        <w:t>, respectively, and associated with the higher layer parameter usage of value '</w:t>
      </w:r>
      <w:proofErr w:type="spellStart"/>
      <w:r w:rsidR="000B0A78" w:rsidRPr="00F964CE">
        <w:rPr>
          <w:i/>
          <w:iCs/>
          <w:color w:val="FF0000"/>
          <w:u w:val="single"/>
        </w:rPr>
        <w:t>codeBook</w:t>
      </w:r>
      <w:proofErr w:type="spellEnd"/>
      <w:r w:rsidR="000B0A78" w:rsidRPr="000B0A78">
        <w:rPr>
          <w:color w:val="FF0000"/>
          <w:u w:val="single"/>
        </w:rPr>
        <w:t>' or '</w:t>
      </w:r>
      <w:proofErr w:type="spellStart"/>
      <w:r w:rsidR="000B0A78" w:rsidRPr="00F964CE">
        <w:rPr>
          <w:i/>
          <w:iCs/>
          <w:color w:val="FF0000"/>
          <w:u w:val="single"/>
        </w:rPr>
        <w:t>nonCodeBook</w:t>
      </w:r>
      <w:proofErr w:type="spellEnd"/>
      <w:r w:rsidR="000B0A78" w:rsidRPr="000B0A78">
        <w:rPr>
          <w:color w:val="FF0000"/>
          <w:u w:val="single"/>
        </w:rPr>
        <w:t xml:space="preserve">', and if </w:t>
      </w:r>
      <w:proofErr w:type="spellStart"/>
      <w:r w:rsidR="00974D2B" w:rsidRPr="00974D2B">
        <w:rPr>
          <w:i/>
          <w:iCs/>
          <w:color w:val="FF0000"/>
          <w:u w:val="single"/>
        </w:rPr>
        <w:t>followUnifiedTCIstateSRS</w:t>
      </w:r>
      <w:proofErr w:type="spellEnd"/>
      <w:r w:rsidR="00974D2B" w:rsidRPr="00974D2B">
        <w:rPr>
          <w:i/>
          <w:iCs/>
          <w:color w:val="FF0000"/>
          <w:u w:val="single"/>
        </w:rPr>
        <w:t xml:space="preserve"> </w:t>
      </w:r>
      <w:r w:rsidR="000B0A78" w:rsidRPr="000B0A78">
        <w:rPr>
          <w:color w:val="FF0000"/>
          <w:u w:val="single"/>
        </w:rPr>
        <w:t xml:space="preserve">is not provided for at least one SRS resource set of the two, UE expects the power control parameters associated with the TCI state of the SRS resources with the lowest </w:t>
      </w:r>
      <w:r w:rsidR="000B0A78" w:rsidRPr="00974D2B">
        <w:rPr>
          <w:i/>
          <w:iCs/>
          <w:color w:val="FF0000"/>
          <w:u w:val="single"/>
        </w:rPr>
        <w:t>SRS-</w:t>
      </w:r>
      <w:proofErr w:type="spellStart"/>
      <w:r w:rsidR="000B0A78" w:rsidRPr="00974D2B">
        <w:rPr>
          <w:i/>
          <w:iCs/>
          <w:color w:val="FF0000"/>
          <w:u w:val="single"/>
        </w:rPr>
        <w:t>ResourceId</w:t>
      </w:r>
      <w:proofErr w:type="spellEnd"/>
      <w:r w:rsidR="000B0A78" w:rsidRPr="000B0A78">
        <w:rPr>
          <w:color w:val="FF0000"/>
          <w:u w:val="single"/>
        </w:rPr>
        <w:t xml:space="preserve"> in the SRS resource set are the same as those applied for the other SRS resource set</w:t>
      </w:r>
    </w:p>
    <w:p w14:paraId="12C6EFA8" w14:textId="77777777" w:rsidR="005C42B2" w:rsidRDefault="005C42B2" w:rsidP="005C42B2">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bookmarkEnd w:id="0"/>
      <w:bookmarkEnd w:id="1"/>
      <w:bookmarkEnd w:id="2"/>
      <w:bookmarkEnd w:id="3"/>
      <w:bookmarkEnd w:id="4"/>
      <w:bookmarkEnd w:id="5"/>
      <w:bookmarkEnd w:id="6"/>
      <w:bookmarkEnd w:id="7"/>
      <w:bookmarkEnd w:id="8"/>
    </w:p>
    <w:sectPr w:rsidR="005C42B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3F227" w14:textId="77777777" w:rsidR="003D6CE3" w:rsidRDefault="003D6CE3">
      <w:r>
        <w:separator/>
      </w:r>
    </w:p>
  </w:endnote>
  <w:endnote w:type="continuationSeparator" w:id="0">
    <w:p w14:paraId="32DE15FB" w14:textId="77777777" w:rsidR="003D6CE3" w:rsidRDefault="003D6CE3">
      <w:r>
        <w:continuationSeparator/>
      </w:r>
    </w:p>
  </w:endnote>
  <w:endnote w:type="continuationNotice" w:id="1">
    <w:p w14:paraId="0C03434F" w14:textId="77777777" w:rsidR="003D6CE3" w:rsidRDefault="003D6C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90662" w14:textId="77777777" w:rsidR="003D6CE3" w:rsidRDefault="003D6CE3">
      <w:r>
        <w:separator/>
      </w:r>
    </w:p>
  </w:footnote>
  <w:footnote w:type="continuationSeparator" w:id="0">
    <w:p w14:paraId="0E739199" w14:textId="77777777" w:rsidR="003D6CE3" w:rsidRDefault="003D6CE3">
      <w:r>
        <w:continuationSeparator/>
      </w:r>
    </w:p>
  </w:footnote>
  <w:footnote w:type="continuationNotice" w:id="1">
    <w:p w14:paraId="1C87D1EA" w14:textId="77777777" w:rsidR="003D6CE3" w:rsidRDefault="003D6C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0E938" w14:textId="77777777" w:rsidR="00FF4848" w:rsidRDefault="00FF4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41A9E" w14:textId="77777777" w:rsidR="00FF4848" w:rsidRDefault="00FF48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B468" w14:textId="77777777" w:rsidR="00FF4848" w:rsidRDefault="00FF48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292CB" w14:textId="77777777" w:rsidR="00FF4848" w:rsidRDefault="00FF48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3981795">
    <w:abstractNumId w:val="13"/>
  </w:num>
  <w:num w:numId="2" w16cid:durableId="1231573065">
    <w:abstractNumId w:val="21"/>
  </w:num>
  <w:num w:numId="3" w16cid:durableId="1385911391">
    <w:abstractNumId w:val="14"/>
  </w:num>
  <w:num w:numId="4" w16cid:durableId="1034620649">
    <w:abstractNumId w:val="11"/>
  </w:num>
  <w:num w:numId="5" w16cid:durableId="591009501">
    <w:abstractNumId w:val="3"/>
  </w:num>
  <w:num w:numId="6" w16cid:durableId="1017386653">
    <w:abstractNumId w:val="19"/>
  </w:num>
  <w:num w:numId="7" w16cid:durableId="1821574457">
    <w:abstractNumId w:val="9"/>
  </w:num>
  <w:num w:numId="8" w16cid:durableId="2063168298">
    <w:abstractNumId w:val="17"/>
  </w:num>
  <w:num w:numId="9" w16cid:durableId="738744738">
    <w:abstractNumId w:val="12"/>
  </w:num>
  <w:num w:numId="10" w16cid:durableId="672026529">
    <w:abstractNumId w:val="5"/>
  </w:num>
  <w:num w:numId="11" w16cid:durableId="995887225">
    <w:abstractNumId w:val="1"/>
  </w:num>
  <w:num w:numId="12" w16cid:durableId="1304777672">
    <w:abstractNumId w:val="2"/>
  </w:num>
  <w:num w:numId="13" w16cid:durableId="251013788">
    <w:abstractNumId w:val="18"/>
  </w:num>
  <w:num w:numId="14" w16cid:durableId="618344960">
    <w:abstractNumId w:val="0"/>
  </w:num>
  <w:num w:numId="15" w16cid:durableId="166946549">
    <w:abstractNumId w:val="15"/>
  </w:num>
  <w:num w:numId="16" w16cid:durableId="673799090">
    <w:abstractNumId w:val="16"/>
  </w:num>
  <w:num w:numId="17" w16cid:durableId="1178735063">
    <w:abstractNumId w:val="20"/>
  </w:num>
  <w:num w:numId="18" w16cid:durableId="1845583388">
    <w:abstractNumId w:val="6"/>
  </w:num>
  <w:num w:numId="19" w16cid:durableId="959148236">
    <w:abstractNumId w:val="10"/>
  </w:num>
  <w:num w:numId="20" w16cid:durableId="285278370">
    <w:abstractNumId w:val="8"/>
  </w:num>
  <w:num w:numId="21" w16cid:durableId="637300984">
    <w:abstractNumId w:val="7"/>
  </w:num>
  <w:num w:numId="22" w16cid:durableId="1186019969">
    <w:abstractNumId w:val="4"/>
  </w:num>
  <w:num w:numId="23" w16cid:durableId="369230278">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074CE"/>
    <w:rsid w:val="0001053F"/>
    <w:rsid w:val="00022E4A"/>
    <w:rsid w:val="00027CB2"/>
    <w:rsid w:val="00032DAB"/>
    <w:rsid w:val="00036A14"/>
    <w:rsid w:val="000422BD"/>
    <w:rsid w:val="0004277E"/>
    <w:rsid w:val="00042B01"/>
    <w:rsid w:val="000460E4"/>
    <w:rsid w:val="00063E20"/>
    <w:rsid w:val="0006459E"/>
    <w:rsid w:val="000709DB"/>
    <w:rsid w:val="00074B60"/>
    <w:rsid w:val="000868D1"/>
    <w:rsid w:val="00091518"/>
    <w:rsid w:val="00094211"/>
    <w:rsid w:val="00096445"/>
    <w:rsid w:val="000A4DBB"/>
    <w:rsid w:val="000A6394"/>
    <w:rsid w:val="000A63E9"/>
    <w:rsid w:val="000B0A78"/>
    <w:rsid w:val="000B3B58"/>
    <w:rsid w:val="000B7FED"/>
    <w:rsid w:val="000C01FC"/>
    <w:rsid w:val="000C038A"/>
    <w:rsid w:val="000C1F2F"/>
    <w:rsid w:val="000C423E"/>
    <w:rsid w:val="000C5B26"/>
    <w:rsid w:val="000C6598"/>
    <w:rsid w:val="000D007A"/>
    <w:rsid w:val="000D37E6"/>
    <w:rsid w:val="000E0626"/>
    <w:rsid w:val="000E5E65"/>
    <w:rsid w:val="000E6F1E"/>
    <w:rsid w:val="000F3F0F"/>
    <w:rsid w:val="00104187"/>
    <w:rsid w:val="00104C35"/>
    <w:rsid w:val="00107F1D"/>
    <w:rsid w:val="0011062F"/>
    <w:rsid w:val="00111D06"/>
    <w:rsid w:val="00112D0A"/>
    <w:rsid w:val="001133DC"/>
    <w:rsid w:val="00120439"/>
    <w:rsid w:val="00120F02"/>
    <w:rsid w:val="00133C29"/>
    <w:rsid w:val="00134D42"/>
    <w:rsid w:val="00145D43"/>
    <w:rsid w:val="00145F84"/>
    <w:rsid w:val="001478F5"/>
    <w:rsid w:val="00155827"/>
    <w:rsid w:val="00155AF1"/>
    <w:rsid w:val="00156980"/>
    <w:rsid w:val="00163C0E"/>
    <w:rsid w:val="00172CC6"/>
    <w:rsid w:val="00180C41"/>
    <w:rsid w:val="00183A47"/>
    <w:rsid w:val="001851BB"/>
    <w:rsid w:val="001872B5"/>
    <w:rsid w:val="00192C46"/>
    <w:rsid w:val="0019785C"/>
    <w:rsid w:val="001A08B3"/>
    <w:rsid w:val="001A7B60"/>
    <w:rsid w:val="001B2A0F"/>
    <w:rsid w:val="001B52F0"/>
    <w:rsid w:val="001B612A"/>
    <w:rsid w:val="001B7A65"/>
    <w:rsid w:val="001B7EEA"/>
    <w:rsid w:val="001C6C81"/>
    <w:rsid w:val="001D28C3"/>
    <w:rsid w:val="001D4141"/>
    <w:rsid w:val="001E0539"/>
    <w:rsid w:val="001E29D7"/>
    <w:rsid w:val="001E41F3"/>
    <w:rsid w:val="001F360B"/>
    <w:rsid w:val="0021219B"/>
    <w:rsid w:val="00217017"/>
    <w:rsid w:val="002351B7"/>
    <w:rsid w:val="00235E8C"/>
    <w:rsid w:val="0024373D"/>
    <w:rsid w:val="0026004D"/>
    <w:rsid w:val="002640DD"/>
    <w:rsid w:val="00264E58"/>
    <w:rsid w:val="0027528F"/>
    <w:rsid w:val="00275D12"/>
    <w:rsid w:val="00284FEB"/>
    <w:rsid w:val="002860C4"/>
    <w:rsid w:val="002A3E67"/>
    <w:rsid w:val="002B5741"/>
    <w:rsid w:val="002C6C1C"/>
    <w:rsid w:val="002D12BE"/>
    <w:rsid w:val="002E0738"/>
    <w:rsid w:val="002E18FD"/>
    <w:rsid w:val="002F512D"/>
    <w:rsid w:val="002F79E1"/>
    <w:rsid w:val="003022D7"/>
    <w:rsid w:val="00304F5B"/>
    <w:rsid w:val="00305409"/>
    <w:rsid w:val="00310DFD"/>
    <w:rsid w:val="00314ACF"/>
    <w:rsid w:val="00325E65"/>
    <w:rsid w:val="00333ACC"/>
    <w:rsid w:val="0034182D"/>
    <w:rsid w:val="00343818"/>
    <w:rsid w:val="003563E0"/>
    <w:rsid w:val="003609EF"/>
    <w:rsid w:val="0036231A"/>
    <w:rsid w:val="00374DD4"/>
    <w:rsid w:val="003770FC"/>
    <w:rsid w:val="00381D50"/>
    <w:rsid w:val="00385AD0"/>
    <w:rsid w:val="003903DA"/>
    <w:rsid w:val="00392804"/>
    <w:rsid w:val="003A17A9"/>
    <w:rsid w:val="003A273A"/>
    <w:rsid w:val="003A4C37"/>
    <w:rsid w:val="003A6E7A"/>
    <w:rsid w:val="003B0F17"/>
    <w:rsid w:val="003B2E34"/>
    <w:rsid w:val="003B3E8C"/>
    <w:rsid w:val="003B5245"/>
    <w:rsid w:val="003C048C"/>
    <w:rsid w:val="003D026F"/>
    <w:rsid w:val="003D14DC"/>
    <w:rsid w:val="003D6CB7"/>
    <w:rsid w:val="003D6CE3"/>
    <w:rsid w:val="003E1A36"/>
    <w:rsid w:val="003F2CEA"/>
    <w:rsid w:val="003F4FFC"/>
    <w:rsid w:val="003F6C94"/>
    <w:rsid w:val="003F7A55"/>
    <w:rsid w:val="00404256"/>
    <w:rsid w:val="0040507E"/>
    <w:rsid w:val="00410371"/>
    <w:rsid w:val="004108BE"/>
    <w:rsid w:val="00410F55"/>
    <w:rsid w:val="004135A5"/>
    <w:rsid w:val="004242F1"/>
    <w:rsid w:val="00426F32"/>
    <w:rsid w:val="00432157"/>
    <w:rsid w:val="004365F1"/>
    <w:rsid w:val="00436A0C"/>
    <w:rsid w:val="0043742D"/>
    <w:rsid w:val="00440E2C"/>
    <w:rsid w:val="0044345D"/>
    <w:rsid w:val="00451280"/>
    <w:rsid w:val="00476E48"/>
    <w:rsid w:val="00477567"/>
    <w:rsid w:val="00485FA2"/>
    <w:rsid w:val="00495E30"/>
    <w:rsid w:val="004B27A7"/>
    <w:rsid w:val="004B295E"/>
    <w:rsid w:val="004B2C87"/>
    <w:rsid w:val="004B4730"/>
    <w:rsid w:val="004B75B7"/>
    <w:rsid w:val="004C0BB9"/>
    <w:rsid w:val="004C4E06"/>
    <w:rsid w:val="004F3053"/>
    <w:rsid w:val="005005A1"/>
    <w:rsid w:val="0050186C"/>
    <w:rsid w:val="0051580D"/>
    <w:rsid w:val="005263FB"/>
    <w:rsid w:val="005277B9"/>
    <w:rsid w:val="00533EB5"/>
    <w:rsid w:val="00536EC8"/>
    <w:rsid w:val="005415E1"/>
    <w:rsid w:val="00546249"/>
    <w:rsid w:val="00547111"/>
    <w:rsid w:val="00547347"/>
    <w:rsid w:val="00555444"/>
    <w:rsid w:val="00561648"/>
    <w:rsid w:val="005625CD"/>
    <w:rsid w:val="00564177"/>
    <w:rsid w:val="0057218A"/>
    <w:rsid w:val="005863ED"/>
    <w:rsid w:val="0059225B"/>
    <w:rsid w:val="00592D74"/>
    <w:rsid w:val="005931EB"/>
    <w:rsid w:val="00596596"/>
    <w:rsid w:val="005A5E3B"/>
    <w:rsid w:val="005A6F15"/>
    <w:rsid w:val="005B262F"/>
    <w:rsid w:val="005B278E"/>
    <w:rsid w:val="005C32DA"/>
    <w:rsid w:val="005C42B2"/>
    <w:rsid w:val="005D0F24"/>
    <w:rsid w:val="005D3CCD"/>
    <w:rsid w:val="005D7181"/>
    <w:rsid w:val="005E2C44"/>
    <w:rsid w:val="005E422E"/>
    <w:rsid w:val="005E73ED"/>
    <w:rsid w:val="005F0A00"/>
    <w:rsid w:val="005F6927"/>
    <w:rsid w:val="00604234"/>
    <w:rsid w:val="00612E6A"/>
    <w:rsid w:val="006167CB"/>
    <w:rsid w:val="00621188"/>
    <w:rsid w:val="006257ED"/>
    <w:rsid w:val="00626D4F"/>
    <w:rsid w:val="006362D6"/>
    <w:rsid w:val="0064015F"/>
    <w:rsid w:val="006421C8"/>
    <w:rsid w:val="00652EDD"/>
    <w:rsid w:val="00654064"/>
    <w:rsid w:val="00655D0F"/>
    <w:rsid w:val="006635D1"/>
    <w:rsid w:val="0066668A"/>
    <w:rsid w:val="00671C17"/>
    <w:rsid w:val="00677D9E"/>
    <w:rsid w:val="00687662"/>
    <w:rsid w:val="00690439"/>
    <w:rsid w:val="006918AD"/>
    <w:rsid w:val="00692FAB"/>
    <w:rsid w:val="006944B6"/>
    <w:rsid w:val="00695808"/>
    <w:rsid w:val="006B31CE"/>
    <w:rsid w:val="006B3ECC"/>
    <w:rsid w:val="006B46FB"/>
    <w:rsid w:val="006C422F"/>
    <w:rsid w:val="006C45E4"/>
    <w:rsid w:val="006C754D"/>
    <w:rsid w:val="006D1499"/>
    <w:rsid w:val="006E21FB"/>
    <w:rsid w:val="006F1031"/>
    <w:rsid w:val="00715F79"/>
    <w:rsid w:val="00720BA4"/>
    <w:rsid w:val="007303BA"/>
    <w:rsid w:val="0073102E"/>
    <w:rsid w:val="007360D7"/>
    <w:rsid w:val="00742483"/>
    <w:rsid w:val="00742A32"/>
    <w:rsid w:val="0074643D"/>
    <w:rsid w:val="00751586"/>
    <w:rsid w:val="00752CEA"/>
    <w:rsid w:val="00755F61"/>
    <w:rsid w:val="007622F6"/>
    <w:rsid w:val="00766063"/>
    <w:rsid w:val="007753F0"/>
    <w:rsid w:val="00781AB7"/>
    <w:rsid w:val="00782111"/>
    <w:rsid w:val="007842ED"/>
    <w:rsid w:val="00792342"/>
    <w:rsid w:val="00796B50"/>
    <w:rsid w:val="007977A8"/>
    <w:rsid w:val="007B1E9D"/>
    <w:rsid w:val="007B415C"/>
    <w:rsid w:val="007B512A"/>
    <w:rsid w:val="007C2097"/>
    <w:rsid w:val="007D00CD"/>
    <w:rsid w:val="007D1C10"/>
    <w:rsid w:val="007D2299"/>
    <w:rsid w:val="007D6A07"/>
    <w:rsid w:val="007E23D6"/>
    <w:rsid w:val="007E3CB4"/>
    <w:rsid w:val="007E4D36"/>
    <w:rsid w:val="007E5E3C"/>
    <w:rsid w:val="007F06F6"/>
    <w:rsid w:val="007F18F0"/>
    <w:rsid w:val="007F2CE1"/>
    <w:rsid w:val="007F3C02"/>
    <w:rsid w:val="007F43FD"/>
    <w:rsid w:val="007F7259"/>
    <w:rsid w:val="0080314A"/>
    <w:rsid w:val="00803C00"/>
    <w:rsid w:val="008040A8"/>
    <w:rsid w:val="00810561"/>
    <w:rsid w:val="00811041"/>
    <w:rsid w:val="00816B23"/>
    <w:rsid w:val="0082069D"/>
    <w:rsid w:val="00824089"/>
    <w:rsid w:val="0082776B"/>
    <w:rsid w:val="008279FA"/>
    <w:rsid w:val="00837923"/>
    <w:rsid w:val="008469CA"/>
    <w:rsid w:val="008626E7"/>
    <w:rsid w:val="0086635D"/>
    <w:rsid w:val="00870EE7"/>
    <w:rsid w:val="00884911"/>
    <w:rsid w:val="00885B3F"/>
    <w:rsid w:val="008863B9"/>
    <w:rsid w:val="00891B22"/>
    <w:rsid w:val="008A45A6"/>
    <w:rsid w:val="008B1CAB"/>
    <w:rsid w:val="008B4ED1"/>
    <w:rsid w:val="008C465A"/>
    <w:rsid w:val="008C50AB"/>
    <w:rsid w:val="008D0111"/>
    <w:rsid w:val="008D1372"/>
    <w:rsid w:val="008E755D"/>
    <w:rsid w:val="008E7FFE"/>
    <w:rsid w:val="008F1FE5"/>
    <w:rsid w:val="008F295C"/>
    <w:rsid w:val="008F3E37"/>
    <w:rsid w:val="008F521E"/>
    <w:rsid w:val="008F686C"/>
    <w:rsid w:val="0091130A"/>
    <w:rsid w:val="009148DE"/>
    <w:rsid w:val="00914970"/>
    <w:rsid w:val="00915175"/>
    <w:rsid w:val="009274A7"/>
    <w:rsid w:val="009302DF"/>
    <w:rsid w:val="00930688"/>
    <w:rsid w:val="00930AE7"/>
    <w:rsid w:val="00934B20"/>
    <w:rsid w:val="00941E30"/>
    <w:rsid w:val="00956C1C"/>
    <w:rsid w:val="00956E75"/>
    <w:rsid w:val="00963551"/>
    <w:rsid w:val="00964977"/>
    <w:rsid w:val="0097338B"/>
    <w:rsid w:val="00973DE3"/>
    <w:rsid w:val="00974D2B"/>
    <w:rsid w:val="009777D9"/>
    <w:rsid w:val="00977DC6"/>
    <w:rsid w:val="009840AF"/>
    <w:rsid w:val="00985A23"/>
    <w:rsid w:val="009862E0"/>
    <w:rsid w:val="0099022F"/>
    <w:rsid w:val="00991B88"/>
    <w:rsid w:val="00992482"/>
    <w:rsid w:val="00994067"/>
    <w:rsid w:val="009A0634"/>
    <w:rsid w:val="009A16FC"/>
    <w:rsid w:val="009A5753"/>
    <w:rsid w:val="009A579D"/>
    <w:rsid w:val="009C0943"/>
    <w:rsid w:val="009C765C"/>
    <w:rsid w:val="009D0932"/>
    <w:rsid w:val="009D2120"/>
    <w:rsid w:val="009D265F"/>
    <w:rsid w:val="009D2C05"/>
    <w:rsid w:val="009D6813"/>
    <w:rsid w:val="009E3297"/>
    <w:rsid w:val="009F70CA"/>
    <w:rsid w:val="009F734F"/>
    <w:rsid w:val="00A00C14"/>
    <w:rsid w:val="00A05222"/>
    <w:rsid w:val="00A14EBB"/>
    <w:rsid w:val="00A14EDB"/>
    <w:rsid w:val="00A165EF"/>
    <w:rsid w:val="00A246B6"/>
    <w:rsid w:val="00A301DF"/>
    <w:rsid w:val="00A31DF6"/>
    <w:rsid w:val="00A31FE9"/>
    <w:rsid w:val="00A331E4"/>
    <w:rsid w:val="00A34D96"/>
    <w:rsid w:val="00A35570"/>
    <w:rsid w:val="00A377E8"/>
    <w:rsid w:val="00A4210A"/>
    <w:rsid w:val="00A44D19"/>
    <w:rsid w:val="00A47E70"/>
    <w:rsid w:val="00A50CF0"/>
    <w:rsid w:val="00A62AAE"/>
    <w:rsid w:val="00A7313E"/>
    <w:rsid w:val="00A75B2D"/>
    <w:rsid w:val="00A76026"/>
    <w:rsid w:val="00A7671C"/>
    <w:rsid w:val="00A8313B"/>
    <w:rsid w:val="00A85080"/>
    <w:rsid w:val="00AA07F2"/>
    <w:rsid w:val="00AA2CBC"/>
    <w:rsid w:val="00AA47AB"/>
    <w:rsid w:val="00AA75F9"/>
    <w:rsid w:val="00AB7C1F"/>
    <w:rsid w:val="00AB7D92"/>
    <w:rsid w:val="00AC026F"/>
    <w:rsid w:val="00AC4872"/>
    <w:rsid w:val="00AC5820"/>
    <w:rsid w:val="00AD1CD8"/>
    <w:rsid w:val="00AD2F97"/>
    <w:rsid w:val="00AE53C5"/>
    <w:rsid w:val="00AE5706"/>
    <w:rsid w:val="00AE5D45"/>
    <w:rsid w:val="00AE62E5"/>
    <w:rsid w:val="00AE6AC9"/>
    <w:rsid w:val="00AE6F14"/>
    <w:rsid w:val="00AF0DA6"/>
    <w:rsid w:val="00AF42EF"/>
    <w:rsid w:val="00AF57D9"/>
    <w:rsid w:val="00B002D9"/>
    <w:rsid w:val="00B02E6F"/>
    <w:rsid w:val="00B06D6D"/>
    <w:rsid w:val="00B10215"/>
    <w:rsid w:val="00B15060"/>
    <w:rsid w:val="00B17090"/>
    <w:rsid w:val="00B22933"/>
    <w:rsid w:val="00B24AC6"/>
    <w:rsid w:val="00B258BB"/>
    <w:rsid w:val="00B502D5"/>
    <w:rsid w:val="00B5411E"/>
    <w:rsid w:val="00B66C1A"/>
    <w:rsid w:val="00B67B97"/>
    <w:rsid w:val="00B67BEE"/>
    <w:rsid w:val="00B86362"/>
    <w:rsid w:val="00B91F2C"/>
    <w:rsid w:val="00B93789"/>
    <w:rsid w:val="00B94A4A"/>
    <w:rsid w:val="00B9544F"/>
    <w:rsid w:val="00B968C8"/>
    <w:rsid w:val="00BA0EB3"/>
    <w:rsid w:val="00BA3EC5"/>
    <w:rsid w:val="00BA51A0"/>
    <w:rsid w:val="00BA51D9"/>
    <w:rsid w:val="00BA6977"/>
    <w:rsid w:val="00BB2728"/>
    <w:rsid w:val="00BB5DFC"/>
    <w:rsid w:val="00BB7A33"/>
    <w:rsid w:val="00BC2F14"/>
    <w:rsid w:val="00BC646D"/>
    <w:rsid w:val="00BD279D"/>
    <w:rsid w:val="00BD6BB8"/>
    <w:rsid w:val="00BF597C"/>
    <w:rsid w:val="00C0195A"/>
    <w:rsid w:val="00C1096E"/>
    <w:rsid w:val="00C27B8B"/>
    <w:rsid w:val="00C406EA"/>
    <w:rsid w:val="00C44500"/>
    <w:rsid w:val="00C5215D"/>
    <w:rsid w:val="00C54371"/>
    <w:rsid w:val="00C5610D"/>
    <w:rsid w:val="00C57401"/>
    <w:rsid w:val="00C65F42"/>
    <w:rsid w:val="00C66BA2"/>
    <w:rsid w:val="00C70622"/>
    <w:rsid w:val="00C70F5A"/>
    <w:rsid w:val="00C77F6E"/>
    <w:rsid w:val="00C86116"/>
    <w:rsid w:val="00C86B17"/>
    <w:rsid w:val="00C86FE1"/>
    <w:rsid w:val="00C95985"/>
    <w:rsid w:val="00CA2F09"/>
    <w:rsid w:val="00CA7C85"/>
    <w:rsid w:val="00CB0270"/>
    <w:rsid w:val="00CB260A"/>
    <w:rsid w:val="00CB69FA"/>
    <w:rsid w:val="00CC4DB0"/>
    <w:rsid w:val="00CC5026"/>
    <w:rsid w:val="00CC68D0"/>
    <w:rsid w:val="00CD6532"/>
    <w:rsid w:val="00CD7384"/>
    <w:rsid w:val="00CE0ADE"/>
    <w:rsid w:val="00CE0B96"/>
    <w:rsid w:val="00CF1A09"/>
    <w:rsid w:val="00D03F9A"/>
    <w:rsid w:val="00D05945"/>
    <w:rsid w:val="00D06D51"/>
    <w:rsid w:val="00D1377C"/>
    <w:rsid w:val="00D22835"/>
    <w:rsid w:val="00D24991"/>
    <w:rsid w:val="00D45AE0"/>
    <w:rsid w:val="00D50255"/>
    <w:rsid w:val="00D5717E"/>
    <w:rsid w:val="00D60C35"/>
    <w:rsid w:val="00D63952"/>
    <w:rsid w:val="00D66520"/>
    <w:rsid w:val="00D80F1A"/>
    <w:rsid w:val="00D94FF6"/>
    <w:rsid w:val="00DA5366"/>
    <w:rsid w:val="00DA5515"/>
    <w:rsid w:val="00DA5C6D"/>
    <w:rsid w:val="00DB3904"/>
    <w:rsid w:val="00DB4D38"/>
    <w:rsid w:val="00DB6FA1"/>
    <w:rsid w:val="00DC6A85"/>
    <w:rsid w:val="00DD161B"/>
    <w:rsid w:val="00DD7CCE"/>
    <w:rsid w:val="00DE34CF"/>
    <w:rsid w:val="00DF574C"/>
    <w:rsid w:val="00DF7A7B"/>
    <w:rsid w:val="00E00D70"/>
    <w:rsid w:val="00E02A22"/>
    <w:rsid w:val="00E13F3D"/>
    <w:rsid w:val="00E26922"/>
    <w:rsid w:val="00E344CD"/>
    <w:rsid w:val="00E34898"/>
    <w:rsid w:val="00E424AD"/>
    <w:rsid w:val="00E46285"/>
    <w:rsid w:val="00E47161"/>
    <w:rsid w:val="00E53AD5"/>
    <w:rsid w:val="00E666FF"/>
    <w:rsid w:val="00E70049"/>
    <w:rsid w:val="00E719E6"/>
    <w:rsid w:val="00E75223"/>
    <w:rsid w:val="00E76B36"/>
    <w:rsid w:val="00E92B3A"/>
    <w:rsid w:val="00EA134E"/>
    <w:rsid w:val="00EB09B7"/>
    <w:rsid w:val="00EB1BF0"/>
    <w:rsid w:val="00EB34AE"/>
    <w:rsid w:val="00EC6A73"/>
    <w:rsid w:val="00EE7D7C"/>
    <w:rsid w:val="00EF7BE4"/>
    <w:rsid w:val="00EF7F26"/>
    <w:rsid w:val="00F020EE"/>
    <w:rsid w:val="00F032EF"/>
    <w:rsid w:val="00F10C22"/>
    <w:rsid w:val="00F25D98"/>
    <w:rsid w:val="00F265D3"/>
    <w:rsid w:val="00F300FB"/>
    <w:rsid w:val="00F30671"/>
    <w:rsid w:val="00F313DD"/>
    <w:rsid w:val="00F32C10"/>
    <w:rsid w:val="00F35C76"/>
    <w:rsid w:val="00F546C1"/>
    <w:rsid w:val="00F557D6"/>
    <w:rsid w:val="00F56903"/>
    <w:rsid w:val="00F6231F"/>
    <w:rsid w:val="00F64765"/>
    <w:rsid w:val="00F72AF0"/>
    <w:rsid w:val="00F77ED1"/>
    <w:rsid w:val="00F80351"/>
    <w:rsid w:val="00F82AE2"/>
    <w:rsid w:val="00F869B7"/>
    <w:rsid w:val="00F87BB0"/>
    <w:rsid w:val="00F9448D"/>
    <w:rsid w:val="00F964CE"/>
    <w:rsid w:val="00FB090C"/>
    <w:rsid w:val="00FB1210"/>
    <w:rsid w:val="00FB6386"/>
    <w:rsid w:val="00FB67D3"/>
    <w:rsid w:val="00FC5EB2"/>
    <w:rsid w:val="00FC6856"/>
    <w:rsid w:val="00FD0635"/>
    <w:rsid w:val="00FD2096"/>
    <w:rsid w:val="00FE1073"/>
    <w:rsid w:val="00FE7E33"/>
    <w:rsid w:val="00FF3296"/>
    <w:rsid w:val="00FF3F2D"/>
    <w:rsid w:val="00FF4848"/>
    <w:rsid w:val="00FF68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uiPriority w:val="99"/>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D7893B1-C794-4F29-B8DB-3ECA2B3FC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5D7BD0-1C80-49C2-9498-373425C88F4D}">
  <ds:schemaRefs>
    <ds:schemaRef ds:uri="http://schemas.openxmlformats.org/officeDocument/2006/bibliography"/>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522</TotalTime>
  <Pages>3</Pages>
  <Words>952</Words>
  <Characters>5428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Yan Zhou</cp:lastModifiedBy>
  <cp:revision>96</cp:revision>
  <cp:lastPrinted>1900-12-31T16:00:00Z</cp:lastPrinted>
  <dcterms:created xsi:type="dcterms:W3CDTF">2022-02-10T11:03:00Z</dcterms:created>
  <dcterms:modified xsi:type="dcterms:W3CDTF">2022-09-30T17:48:00Z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